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C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МАГАДАНСКОЙ ОБЛАСТИ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A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Государственное казенное общеобразовательное учреждение для </w:t>
      </w:r>
      <w:proofErr w:type="gramStart"/>
      <w:r w:rsidRPr="00113ACF">
        <w:rPr>
          <w:rFonts w:ascii="Times New Roman" w:eastAsia="Times New Roman" w:hAnsi="Times New Roman" w:cs="Times New Roman"/>
          <w:sz w:val="20"/>
          <w:szCs w:val="24"/>
          <w:lang w:eastAsia="ru-RU"/>
        </w:rPr>
        <w:t>обучающихся</w:t>
      </w:r>
      <w:proofErr w:type="gramEnd"/>
      <w:r w:rsidRPr="00113A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адаптированным образовательным программам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«Магаданский областной центр образования № 1»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(ГКОУ «МОЦО №1»)</w:t>
      </w:r>
      <w:r w:rsidRPr="00113A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113A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ПРИНЯТА</w:t>
      </w:r>
      <w:proofErr w:type="gramEnd"/>
      <w:r w:rsidRPr="00113A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                                                                    УТВЕРЖДЕНА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педагогическом совете                                       директор ГКОУ «МОЦО №1»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ГКОУ «МОЦО №1»                                                   _____________А.П. Симонов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Протокол № 4                                                                   «     »   </w:t>
      </w:r>
      <w:bookmarkStart w:id="0" w:name="_GoBack"/>
      <w:bookmarkEnd w:id="0"/>
      <w:r w:rsidRPr="00113A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2021г.</w:t>
      </w: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 «30» марта 2021г.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ПРОГРАММА ВОСПИТАНИЯ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ГКОУ «МОЦО №1»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на 2021-2025 учебный год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Заместитель директора по ВР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Яцынюк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И.И.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Магадан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2021г.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>Содержание.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ОСОБЕННОСТИ ВОСПИТАТЕЛЬНОГО ПРОЦЕССА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…………….......................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стр.2</w:t>
      </w:r>
    </w:p>
    <w:p w:rsidR="00113ACF" w:rsidRPr="00113ACF" w:rsidRDefault="00113ACF" w:rsidP="00113ACF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ЦЕЛЬ И ЗАДАЧИ ВОСПИТАНИЯ……………………………………………………стр.3</w:t>
      </w:r>
    </w:p>
    <w:p w:rsidR="00113ACF" w:rsidRPr="00113ACF" w:rsidRDefault="00113ACF" w:rsidP="00113ACF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ВИДЫ, ФОРМЫ И СОДЕРЖАНИЕ ДЕЯТЕЛЬНОСТИ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…………………………..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стр.8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«Ключевые общешкольные дела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……………………………………....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стр.8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«Классное руководство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…………………………………………………..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стр.9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«Курсы ВД, ОДО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…………………………………………........................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стр.10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«Школьный урок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…………………………………………………...…....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стр.11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«Самоуправление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…………………………………...…………………....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стр.11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«Экскурсии, походы, сетевое взаимодействие» …………………...…...стр.12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«Профориентация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………………………………………………………..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стр.12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Школьные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медиа» ……………………………………………………….стр.13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Модуль «Организация предметно-эстетической среды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…………………...….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стр.13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Модуль «Работа с родителями (законными представителями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)» …………....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стр.14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Модуль «Спорт. Территория здоровья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…………………………………….......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стр.14</w:t>
      </w:r>
    </w:p>
    <w:p w:rsidR="00113ACF" w:rsidRPr="00113ACF" w:rsidRDefault="00113ACF" w:rsidP="00113ACF">
      <w:pPr>
        <w:widowControl w:val="0"/>
        <w:numPr>
          <w:ilvl w:val="1"/>
          <w:numId w:val="27"/>
        </w:numPr>
        <w:wordWrap w:val="0"/>
        <w:autoSpaceDE w:val="0"/>
        <w:autoSpaceDN w:val="0"/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Модуль «Безопасность учащихся. Подросток и закон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» ……………………....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стр.15</w:t>
      </w:r>
    </w:p>
    <w:p w:rsidR="00113ACF" w:rsidRPr="00113ACF" w:rsidRDefault="00113ACF" w:rsidP="00113ACF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ОСНОВНЫЕ НАПРАВЛЕНИЯ САМОАНАЛИЗА ВОСПИТАТЕЛЬНОЙ РАБОТЫ</w:t>
      </w:r>
      <w:proofErr w:type="gramStart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….. ……………………………………………………………………………...</w:t>
      </w:r>
      <w:proofErr w:type="gramEnd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стр.16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1. ОСОБЕННОСТИ ВОСПИТАТЕЛЬНОГО ПРОЦЕССА.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 xml:space="preserve">ГКОУ «Магаданский областной Центр образования №1» – учреждение, реализующее адаптированную основную общеобразовательную программу начального школьного, основного общего образования детей с умственной отсталостью (интеллектуальными нарушениями).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Контингент воспитанников/обучающихся составляют: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- дети с легкой умственной отсталостью;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- дети с умеренной и тяжелой умственной отсталостью;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- дети с тяжелыми и множественными нарушениями развития;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- дети с расстройством аутистического спектра;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- дети с синдромом Дауна;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- дети с НОДА.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В ГКОУ «МОЦО №1» созданы все условия для всесторонней коррекционно-развивающей и реабилитационной помощи ребенку, его социальной адаптации и профильной трудовой подготовке. Воспитательный проце</w:t>
      </w:r>
      <w:proofErr w:type="gramStart"/>
      <w:r w:rsidRPr="00113ACF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113ACF">
        <w:rPr>
          <w:rFonts w:ascii="Times New Roman" w:eastAsia="Calibri" w:hAnsi="Times New Roman" w:cs="Times New Roman"/>
          <w:sz w:val="24"/>
          <w:szCs w:val="24"/>
        </w:rPr>
        <w:t>оится таким образом, чтобы каждый ребенок чувствовал себя в школе комфортно. По своим возможностям был вовлечен в активную деятельность в зоне своего ближайшего развития, вне зависимости от своих психофизических особенностей, учебных возможностей, склонностей, мог реализовать себя как субъект собственной жизни.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 xml:space="preserve"> Основной </w:t>
      </w:r>
      <w:r w:rsidRPr="00113ACF">
        <w:rPr>
          <w:rFonts w:ascii="Times New Roman" w:eastAsia="Calibri" w:hAnsi="Times New Roman" w:cs="Times New Roman"/>
          <w:sz w:val="24"/>
          <w:szCs w:val="24"/>
          <w:u w:val="single"/>
        </w:rPr>
        <w:t>задачей</w:t>
      </w:r>
      <w:r w:rsidRPr="00113ACF">
        <w:rPr>
          <w:rFonts w:ascii="Times New Roman" w:eastAsia="Calibri" w:hAnsi="Times New Roman" w:cs="Times New Roman"/>
          <w:sz w:val="24"/>
          <w:szCs w:val="24"/>
        </w:rPr>
        <w:t xml:space="preserve"> Центра являетс</w:t>
      </w:r>
      <w:proofErr w:type="gramStart"/>
      <w:r w:rsidRPr="00113ACF">
        <w:rPr>
          <w:rFonts w:ascii="Times New Roman" w:eastAsia="Calibri" w:hAnsi="Times New Roman" w:cs="Times New Roman"/>
          <w:sz w:val="24"/>
          <w:szCs w:val="24"/>
        </w:rPr>
        <w:t>я–</w:t>
      </w:r>
      <w:proofErr w:type="gramEnd"/>
      <w:r w:rsidRPr="00113ACF">
        <w:rPr>
          <w:rFonts w:ascii="Times New Roman" w:eastAsia="Calibri" w:hAnsi="Times New Roman" w:cs="Times New Roman"/>
          <w:sz w:val="24"/>
          <w:szCs w:val="24"/>
        </w:rPr>
        <w:t xml:space="preserve"> создание воспитательной среды, оптимально способствующей развитию ребенка с ограниченными возможностями здоровья с опорой на личностно-ориентированную педагогику для дальнейшей успешной социальной адаптации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развитие жизненных компетенций к жизни в современном обществе.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Воспитательный процесс Центра основывается на следующих </w:t>
      </w:r>
      <w:r w:rsidRPr="00113AC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принципах: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1) неукоснительного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соблюдения законности и прав семьи и ребенка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соблюдения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конфиденциальности информации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приоритета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безопасности учащегося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при нахождении в образовательной организации;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2) ориентир на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создание психологически комфортной среды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без которой невозможно конструктивное взаимодействие школьников и педагогов;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3) реализация процесса воспитания, через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создание в Центре детско-взрослых общностей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4)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системность, целесообразность и «</w:t>
      </w:r>
      <w:proofErr w:type="spellStart"/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нешаблонность</w:t>
      </w:r>
      <w:proofErr w:type="spellEnd"/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u w:val="single"/>
          <w:lang w:eastAsia="ko-KR"/>
        </w:rPr>
        <w:t>» воспитания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как условия его эффективности.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Основными </w:t>
      </w:r>
      <w:r w:rsidRPr="00113ACF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ko-KR"/>
        </w:rPr>
        <w:t xml:space="preserve">направлениями </w:t>
      </w:r>
      <w:r w:rsidRPr="00113AC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воспитания в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ГКОУ «МОЦО №1» </w:t>
      </w:r>
      <w:r w:rsidRPr="00113AC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являются - </w:t>
      </w:r>
      <w:r w:rsidRPr="00113ACF">
        <w:rPr>
          <w:rFonts w:ascii="Times New Roman" w:eastAsia="Times New Roman" w:hAnsi="Times New Roman" w:cs="Times New Roman"/>
          <w:b/>
          <w:i/>
          <w:color w:val="00000A"/>
          <w:kern w:val="2"/>
          <w:sz w:val="24"/>
          <w:szCs w:val="24"/>
          <w:lang w:eastAsia="ko-KR"/>
        </w:rPr>
        <w:t>ключевые общешкольные дела</w:t>
      </w:r>
      <w:r w:rsidRPr="00113ACF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,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через которые осуществляется интеграция воспитательных усилий педагогов. В Центре создаются  условия, при которых, по мере взросления ребенка, увеличивается его роль в совместных школьных мероприятиях (от пассивного наблюдателя до участника). В проведении общешкольных дел отсутствует </w:t>
      </w:r>
      <w:proofErr w:type="spell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соревновательность</w:t>
      </w:r>
      <w:proofErr w:type="spell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между классами, поощряется их социальная активность.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Педагоги Центра ориентированы на формирование коллективов в рамках школьных классов, внеурочной деятельности, объединений дополнительного образования, секций и иных детских объединений, на </w:t>
      </w:r>
      <w:r w:rsidRPr="00113AC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Ключевыми фигурами воспитания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школе является </w:t>
      </w:r>
      <w:r w:rsidRPr="00113A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классный руководитель и воспитатель класса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реализующие, по отношению к детям защитную, личностно-развивающую, организационную, воспитывающую, посредническую (в разрешении конфликтов) функции, а также функции присмотра и ухода.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color w:val="FF0000"/>
          <w:sz w:val="24"/>
          <w:szCs w:val="24"/>
          <w:lang w:eastAsia="ru-RU"/>
        </w:rPr>
      </w:pP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Современный национальный воспитательный </w:t>
      </w:r>
      <w:r w:rsidRPr="00113ACF">
        <w:rPr>
          <w:rFonts w:ascii="Times New Roman" w:eastAsia="№Е" w:hAnsi="Times New Roman" w:cs="Times New Roman"/>
          <w:b/>
          <w:sz w:val="24"/>
          <w:szCs w:val="24"/>
          <w:u w:val="single"/>
          <w:lang w:eastAsia="ru-RU"/>
        </w:rPr>
        <w:t>идеал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</w:t>
      </w:r>
      <w:r w:rsidRPr="00113ACF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ценностях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: семья, труд, отечество, история, природа, мир, знания, культура, здоровье, человек,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113ACF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113AC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</w:t>
      </w:r>
      <w:r w:rsidRPr="00113A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ГКОУ «МОЦО №1» </w:t>
      </w:r>
      <w:r w:rsidRPr="00113ACF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– </w:t>
      </w:r>
      <w:r w:rsidRPr="00113ACF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личностное развитие школьников,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их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адаптация и социализация к жизни в современном обществе.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Формирование личности школьников происходит </w:t>
      </w:r>
      <w:proofErr w:type="gramStart"/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</w:t>
      </w:r>
      <w:proofErr w:type="gramEnd"/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: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усвоение ими знаний основных социальных норм, которые общество выработало на основе этих ценностей (то есть, в усвоении ими социально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u w:val="single"/>
          <w:lang w:eastAsia="ko-KR"/>
        </w:rPr>
        <w:t>значимых знаний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);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2)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воспитание у учащихся качеств личности, позволяющих осуществить их социальную адаптацию, реабилитацию и интеграцию.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Формирование нравственности, становление и проявление их индивидуальности, способности к самоопределению, самореализации, развитие их позитивных отношений к общественным ценностям (т.е. в развитии их социально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u w:val="single"/>
          <w:lang w:eastAsia="ko-KR"/>
        </w:rPr>
        <w:t>значимых отношений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);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3)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содействие творческому развитию личности воспитанников, их социальной активности, потребности в самореализации,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приобретение ими соответствующего общественным ценностям опыта поведения, опыта применения сформированных знаний и отношений на практике (т.е. в приобретении ими опыта осуществления социально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u w:val="single"/>
          <w:lang w:eastAsia="ko-KR"/>
        </w:rPr>
        <w:t>значимых дел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).</w:t>
      </w:r>
    </w:p>
    <w:p w:rsidR="00113ACF" w:rsidRPr="00113ACF" w:rsidRDefault="00113ACF" w:rsidP="00113ACF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iCs/>
          <w:color w:val="000000"/>
          <w:sz w:val="24"/>
          <w:szCs w:val="24"/>
          <w:lang w:eastAsia="ru-RU"/>
        </w:rPr>
        <w:t xml:space="preserve">Данная цель ориентирует всех участников педагогического процесса на </w:t>
      </w:r>
      <w:r w:rsidRPr="00113ACF">
        <w:rPr>
          <w:rFonts w:ascii="Times New Roman" w:eastAsia="№Е" w:hAnsi="Times New Roman" w:cs="Times New Roman"/>
          <w:b/>
          <w:iCs/>
          <w:color w:val="000000"/>
          <w:sz w:val="24"/>
          <w:szCs w:val="24"/>
          <w:lang w:eastAsia="ru-RU"/>
        </w:rPr>
        <w:t xml:space="preserve">обеспечение позитивной динамики развития личности обучающегося,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индивидуальных особенностей каждого. </w:t>
      </w:r>
      <w:r w:rsidRPr="00113ACF">
        <w:rPr>
          <w:rFonts w:ascii="Times New Roman" w:eastAsia="№Е" w:hAnsi="Times New Roman" w:cs="Times New Roman"/>
          <w:iCs/>
          <w:color w:val="000000"/>
          <w:sz w:val="24"/>
          <w:szCs w:val="24"/>
          <w:lang w:eastAsia="ru-RU"/>
        </w:rPr>
        <w:t xml:space="preserve">Сотрудничество, партнерские отношения педагога как с обучающимся, так и с его родителями (законными представителями), являются важным фактором успеха в достижении поставленной цели.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подход предполагает организацию педагогических воздействий с учетом особенностей и уровня развития ребенка, а также условий его жизнедеятельности.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13ACF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целевые</w:t>
      </w:r>
      <w:r w:rsidRPr="00113AC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приоритеты</w:t>
      </w:r>
      <w:r w:rsidRPr="00113ACF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 xml:space="preserve">,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которым необходимо уделять чуть большее внимания на разных уровнях школьного образования: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113AC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>В воспитании детей младшего школьного возраста</w:t>
      </w:r>
      <w:r w:rsidRPr="00113AC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таким целевым приоритетом является </w:t>
      </w:r>
      <w:r w:rsidRPr="00113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</w:t>
      </w:r>
      <w:r w:rsidRPr="00113A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социально значимых знаний </w:t>
      </w:r>
      <w:r w:rsidRPr="00113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знаний основных </w:t>
      </w:r>
      <w:r w:rsidRPr="00113AC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104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связано с особенными потребностями детей с ОВЗ младшего школьного возраста: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104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113ACF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u w:val="single"/>
          <w:lang w:eastAsia="ko-KR"/>
        </w:rPr>
        <w:t>«потребности во внешних впечатлениях»,</w:t>
      </w:r>
      <w:r w:rsidRPr="00113ACF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которые реализуются при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участии взрослого, его поддержке и одобрении, что способствует созданию климата эмоционального благополучия;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368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>потребность в настойчивом стремлении стать школьником: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познавательная потребность, выражающаяся в желание учиться, приобретать новые знания;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118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>потребность в общении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u w:val="single"/>
          <w:lang w:eastAsia="ko-KR"/>
        </w:rPr>
        <w:lastRenderedPageBreak/>
        <w:t>Нормы и традиции задаются всеми участниками образовательного процесса</w:t>
      </w: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воспринимаются учащимися именно как нормы и традиции поведения.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</w:t>
      </w:r>
      <w:proofErr w:type="gramStart"/>
      <w:r w:rsidRPr="00113ACF">
        <w:rPr>
          <w:rFonts w:ascii="Times New Roman" w:eastAsia="Calibri" w:hAnsi="Times New Roman" w:cs="Times New Roman"/>
          <w:b/>
          <w:kern w:val="2"/>
          <w:sz w:val="24"/>
          <w:szCs w:val="24"/>
          <w:lang w:eastAsia="ko-KR"/>
        </w:rPr>
        <w:t xml:space="preserve">К наиболее важным из них относятся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следующие: </w:t>
      </w: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край, свою страну;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слабых</w:t>
      </w:r>
      <w:proofErr w:type="gramEnd"/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по мере возможности помогать нуждающимся   людям, людям с ограниченными возможностями здоровья;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проявлять инициативу, отстаивать своё мнение и стараться действовать самостоятельно, без помощи старших. 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113AC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с ОВЗ </w:t>
      </w:r>
      <w:r w:rsidRPr="00113ACF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>подросткового возраста</w:t>
      </w:r>
      <w:r w:rsidRPr="00113AC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такими приоритетными потребностями являются: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ko-KR"/>
        </w:rPr>
        <w:t xml:space="preserve">- </w:t>
      </w:r>
      <w:r w:rsidRPr="00113ACF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u w:val="single"/>
          <w:lang w:eastAsia="ko-KR"/>
        </w:rPr>
        <w:t>потребность занять свое место в коллективе</w:t>
      </w:r>
      <w:r w:rsidRPr="00113ACF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ko-KR"/>
        </w:rPr>
        <w:t xml:space="preserve">; стремление как можно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лучше соответствовать представлениям о лидере у учащихся, владеющих лидерскими задатками и способностями;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pacing w:val="-8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>потребность соответствовать требования коллектива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которые становятся важнейшим фактором психического развития;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pacing w:val="-8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>потребность в позитивной личностной самооценке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стремление к </w:t>
      </w:r>
      <w:r w:rsidRPr="00113ACF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ko-KR"/>
        </w:rPr>
        <w:t>«взрослости», самостоятельности, к «самоутверждению» (ближе к 13 годам);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>стремление выйти за рамки позиции «школьника»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приобщиться к жизни и деятельности взрослых. 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pacing w:val="-8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Неудовлетворенность этого стремления создает у подростка с ОВЗ конфликт со средой, с самим собой, толкает на бродяжничество, употребление наркотических веществ, алкогольных напитков, п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оэтому необходимо создание благоприятных условий для развития </w:t>
      </w:r>
      <w:r w:rsidRPr="00113ACF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социально значимых отношений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школьников с ОВЗ: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к своему Отечеству, своей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113ACF">
        <w:rPr>
          <w:rFonts w:ascii="Times New Roman" w:eastAsia="№Е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к мирному существованию личности внутри общества, что является главным условием крепкой дружбы, налаживания отношений с коллегами по работе в будущем и создания благоприятного микроклимата в своей собственной будущей семье;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ресурсу, обеспечивающему будущее человека, как результату кропотливого, но увлекательного учебного труда;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113AC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. В воспитании детей с ОВЗ </w:t>
      </w:r>
      <w:r w:rsidRPr="00113ACF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 xml:space="preserve">юношеского </w:t>
      </w:r>
      <w:r w:rsidRPr="00113AC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возраста таким приоритетом является 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создание благоприятных условий для приобретения школьниками опыта осуществления </w:t>
      </w:r>
      <w:r w:rsidRPr="00113ACF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социально значимых дел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.</w:t>
      </w:r>
    </w:p>
    <w:p w:rsidR="00113ACF" w:rsidRPr="00113ACF" w:rsidRDefault="00113ACF" w:rsidP="00113ACF">
      <w:pPr>
        <w:widowControl w:val="0"/>
        <w:shd w:val="clear" w:color="auto" w:fill="FFFFFF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связано с особенностями школьников юношеского возраста:</w:t>
      </w:r>
    </w:p>
    <w:p w:rsidR="00113ACF" w:rsidRPr="00113ACF" w:rsidRDefault="00113ACF" w:rsidP="00113ACF">
      <w:pPr>
        <w:widowControl w:val="0"/>
        <w:shd w:val="clear" w:color="auto" w:fill="FFFFFF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 их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  <w:t>потребностью в жизненном самоопределении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желании занять свое место в мире взрослых; </w:t>
      </w:r>
    </w:p>
    <w:p w:rsidR="00113ACF" w:rsidRPr="00113ACF" w:rsidRDefault="00113ACF" w:rsidP="00113ACF">
      <w:pPr>
        <w:widowControl w:val="0"/>
        <w:shd w:val="clear" w:color="auto" w:fill="FFFFFF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  <w:t>утвердиться в компании сверстников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чувствовать себя уверенно; </w:t>
      </w:r>
    </w:p>
    <w:p w:rsidR="00113ACF" w:rsidRPr="00113ACF" w:rsidRDefault="00113ACF" w:rsidP="00113ACF">
      <w:pPr>
        <w:widowControl w:val="0"/>
        <w:shd w:val="clear" w:color="auto" w:fill="FFFFFF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  <w:t>выборе дальнейшего жизненного пути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который открывается перед ними на пороге самостоятельной взрослой жизни. </w:t>
      </w:r>
    </w:p>
    <w:p w:rsidR="00113ACF" w:rsidRPr="00113ACF" w:rsidRDefault="00113ACF" w:rsidP="00113ACF">
      <w:pPr>
        <w:widowControl w:val="0"/>
        <w:shd w:val="clear" w:color="auto" w:fill="FFFFFF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приобрести</w:t>
      </w:r>
      <w:proofErr w:type="gram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К такому опыту относится: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</w:t>
      </w:r>
      <w:r w:rsidRPr="00113ACF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>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 опыт дел, направленных на пользу своему родному городу, стране в целом, опыт природоохранных дел;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Последовательная,  добросовестная работа педагогов, направленная на достижение поставленной цели,</w:t>
      </w:r>
      <w:r w:rsidRPr="00113ACF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позволит учащемуся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путь.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Достижению поставленной цели в воспитании школьников с ОВЗ будет способствовать решение следующих основных </w:t>
      </w:r>
      <w:r w:rsidRPr="00113AC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 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организации;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секции,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ученическое самоуправление на уровне классных сообществ; 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экскурсии, походы, взаимодействовать с организациями города и реализовывать их воспитательный потенциал; 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№Е" w:hAnsi="Times New Roman" w:cs="Times New Roman"/>
          <w:color w:val="000000"/>
          <w:w w:val="0"/>
          <w:sz w:val="24"/>
          <w:szCs w:val="20"/>
          <w:shd w:val="clear" w:color="000000" w:fill="FFFFFF"/>
          <w:lang w:eastAsia="ru-RU"/>
        </w:rPr>
        <w:t xml:space="preserve">  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>формировать у учащихся культуру здорового образа жизни, ценностные представления о физическом здоровье (</w:t>
      </w:r>
      <w:r w:rsidRPr="00113ACF">
        <w:rPr>
          <w:rFonts w:ascii="Times New Roman" w:eastAsia="№Е" w:hAnsi="Times New Roman" w:cs="Times New Roman"/>
          <w:color w:val="000000"/>
          <w:spacing w:val="-1"/>
          <w:sz w:val="24"/>
          <w:szCs w:val="20"/>
          <w:lang w:eastAsia="ru-RU"/>
        </w:rPr>
        <w:t>Режим дн</w:t>
      </w:r>
      <w:proofErr w:type="gramStart"/>
      <w:r w:rsidRPr="00113ACF">
        <w:rPr>
          <w:rFonts w:ascii="Times New Roman" w:eastAsia="№Е" w:hAnsi="Times New Roman" w:cs="Times New Roman"/>
          <w:color w:val="000000"/>
          <w:spacing w:val="-1"/>
          <w:sz w:val="24"/>
          <w:szCs w:val="20"/>
          <w:lang w:eastAsia="ru-RU"/>
        </w:rPr>
        <w:t>я-</w:t>
      </w:r>
      <w:proofErr w:type="gramEnd"/>
      <w:r w:rsidRPr="00113ACF">
        <w:rPr>
          <w:rFonts w:ascii="Times New Roman" w:eastAsia="№Е" w:hAnsi="Times New Roman" w:cs="Times New Roman"/>
          <w:color w:val="000000"/>
          <w:spacing w:val="-1"/>
          <w:sz w:val="24"/>
          <w:szCs w:val="20"/>
          <w:lang w:eastAsia="ru-RU"/>
        </w:rPr>
        <w:t xml:space="preserve"> как средство выработки динамического </w:t>
      </w:r>
      <w:r w:rsidRPr="00113ACF">
        <w:rPr>
          <w:rFonts w:ascii="Times New Roman" w:eastAsia="№Е" w:hAnsi="Times New Roman" w:cs="Times New Roman"/>
          <w:color w:val="000000"/>
          <w:sz w:val="24"/>
          <w:szCs w:val="20"/>
          <w:lang w:eastAsia="ru-RU"/>
        </w:rPr>
        <w:t>стереотипа ответных реакций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 xml:space="preserve">);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 </w:t>
      </w:r>
    </w:p>
    <w:p w:rsidR="00113ACF" w:rsidRPr="00113ACF" w:rsidRDefault="00113ACF" w:rsidP="00113ACF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sz w:val="24"/>
          <w:szCs w:val="24"/>
          <w:highlight w:val="yellow"/>
          <w:lang w:eastAsia="ru-RU"/>
        </w:rPr>
      </w:pPr>
      <w:r w:rsidRPr="00113ACF">
        <w:rPr>
          <w:rFonts w:ascii="Times New Roman" w:eastAsia="№Е" w:hAnsi="Times New Roman" w:cs="Times New Roman"/>
          <w:b/>
          <w:w w:val="0"/>
          <w:sz w:val="20"/>
          <w:szCs w:val="20"/>
          <w:shd w:val="clear" w:color="000000" w:fill="FFFFFF"/>
          <w:lang w:eastAsia="ru-RU"/>
        </w:rPr>
        <w:t xml:space="preserve">  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>созда</w:t>
      </w:r>
      <w:r w:rsidRPr="00113ACF">
        <w:rPr>
          <w:rFonts w:ascii="Times New Roman" w:eastAsia="№Е" w:hAnsi="Times New Roman" w:cs="Times New Roman"/>
          <w:sz w:val="20"/>
          <w:lang w:eastAsia="ru-RU"/>
        </w:rPr>
        <w:t>ть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 xml:space="preserve"> безопасн</w:t>
      </w:r>
      <w:r w:rsidRPr="00113ACF">
        <w:rPr>
          <w:rFonts w:ascii="Times New Roman" w:eastAsia="№Е" w:hAnsi="Times New Roman" w:cs="Times New Roman"/>
          <w:sz w:val="20"/>
          <w:lang w:eastAsia="ru-RU"/>
        </w:rPr>
        <w:t>ую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 xml:space="preserve"> образовательн</w:t>
      </w:r>
      <w:r w:rsidRPr="00113ACF">
        <w:rPr>
          <w:rFonts w:ascii="Times New Roman" w:eastAsia="№Е" w:hAnsi="Times New Roman" w:cs="Times New Roman"/>
          <w:sz w:val="20"/>
          <w:lang w:eastAsia="ru-RU"/>
        </w:rPr>
        <w:t>ую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 xml:space="preserve"> сред</w:t>
      </w:r>
      <w:r w:rsidRPr="00113ACF">
        <w:rPr>
          <w:rFonts w:ascii="Times New Roman" w:eastAsia="№Е" w:hAnsi="Times New Roman" w:cs="Times New Roman"/>
          <w:sz w:val="20"/>
          <w:lang w:eastAsia="ru-RU"/>
        </w:rPr>
        <w:t>у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 xml:space="preserve"> для обучающихся; формирова</w:t>
      </w:r>
      <w:r w:rsidRPr="00113ACF">
        <w:rPr>
          <w:rFonts w:ascii="Times New Roman" w:eastAsia="№Е" w:hAnsi="Times New Roman" w:cs="Times New Roman"/>
          <w:sz w:val="20"/>
          <w:lang w:eastAsia="ru-RU"/>
        </w:rPr>
        <w:t xml:space="preserve">ть 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>навыков безопасного поведения в различных жизненных ситуациях</w:t>
      </w:r>
      <w:r w:rsidRPr="00113ACF">
        <w:rPr>
          <w:rFonts w:ascii="Times New Roman" w:eastAsia="№Е" w:hAnsi="Times New Roman" w:cs="Times New Roman"/>
          <w:sz w:val="20"/>
          <w:lang w:eastAsia="ru-RU"/>
        </w:rPr>
        <w:t xml:space="preserve">; 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>предупрежд</w:t>
      </w:r>
      <w:r w:rsidRPr="00113ACF">
        <w:rPr>
          <w:rFonts w:ascii="Times New Roman" w:eastAsia="№Е" w:hAnsi="Times New Roman" w:cs="Times New Roman"/>
          <w:sz w:val="20"/>
          <w:lang w:eastAsia="ru-RU"/>
        </w:rPr>
        <w:t>ать</w:t>
      </w:r>
      <w:r w:rsidRPr="00113ACF">
        <w:rPr>
          <w:rFonts w:ascii="Times New Roman" w:eastAsia="№Е" w:hAnsi="Times New Roman" w:cs="Times New Roman"/>
          <w:color w:val="000000"/>
          <w:sz w:val="24"/>
          <w:lang w:eastAsia="ru-RU"/>
        </w:rPr>
        <w:t xml:space="preserve"> травматизм обучающихся</w:t>
      </w:r>
    </w:p>
    <w:p w:rsidR="00113ACF" w:rsidRPr="00113ACF" w:rsidRDefault="00113ACF" w:rsidP="00113ACF">
      <w:pPr>
        <w:autoSpaceDE w:val="0"/>
        <w:autoSpaceDN w:val="0"/>
        <w:adjustRightInd w:val="0"/>
        <w:spacing w:after="0"/>
        <w:ind w:firstLine="7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коррекционно-развивающего компонента в воспитательном процессе:</w:t>
      </w:r>
    </w:p>
    <w:p w:rsidR="00113ACF" w:rsidRPr="00113ACF" w:rsidRDefault="00113ACF" w:rsidP="00113ACF">
      <w:pPr>
        <w:autoSpaceDE w:val="0"/>
        <w:autoSpaceDN w:val="0"/>
        <w:adjustRightInd w:val="0"/>
        <w:spacing w:after="26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11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побуждения, стремления у воспитанника к достижению цели, поставленной перед ним педагогом;  </w:t>
      </w:r>
    </w:p>
    <w:p w:rsidR="00113ACF" w:rsidRPr="00113ACF" w:rsidRDefault="00113ACF" w:rsidP="00113ACF">
      <w:pPr>
        <w:autoSpaceDE w:val="0"/>
        <w:autoSpaceDN w:val="0"/>
        <w:adjustRightInd w:val="0"/>
        <w:spacing w:after="26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гуманитарной направленности всех учебных дисциплин (включение в традиционные предметы материала из жизни, помогающие понять мотивы своего поведения, выработать правильную жизненную позицию, познания окружающего мира, интеграции воспитанника в обществе); </w:t>
      </w:r>
    </w:p>
    <w:p w:rsidR="00113ACF" w:rsidRPr="00113ACF" w:rsidRDefault="00113ACF" w:rsidP="00113ACF">
      <w:pPr>
        <w:autoSpaceDE w:val="0"/>
        <w:autoSpaceDN w:val="0"/>
        <w:adjustRightInd w:val="0"/>
        <w:spacing w:after="26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11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включения педагогом игр и упражнений, непосредственно развивающих процесс персептивного характера, корригирующих отклонения в его характеристиках;</w:t>
      </w:r>
    </w:p>
    <w:p w:rsidR="00113ACF" w:rsidRPr="00113ACF" w:rsidRDefault="00113ACF" w:rsidP="00113ACF">
      <w:pPr>
        <w:autoSpaceDE w:val="0"/>
        <w:autoSpaceDN w:val="0"/>
        <w:adjustRightInd w:val="0"/>
        <w:spacing w:after="26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метод</w:t>
      </w:r>
      <w:r w:rsidRPr="0011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способам делать разумный выбор в предстоящей взрослой жизни; </w:t>
      </w:r>
    </w:p>
    <w:p w:rsidR="00113ACF" w:rsidRPr="00113ACF" w:rsidRDefault="00113ACF" w:rsidP="00113ACF">
      <w:pPr>
        <w:autoSpaceDE w:val="0"/>
        <w:autoSpaceDN w:val="0"/>
        <w:adjustRightInd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</w:t>
      </w:r>
      <w:r w:rsidRPr="0011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отбора содержания форм и методов обучения и воспитания в соответствии с особенностями, возможностями и способностями воспитанников. </w:t>
      </w:r>
    </w:p>
    <w:p w:rsidR="00113ACF" w:rsidRPr="00113ACF" w:rsidRDefault="00113ACF" w:rsidP="00113ACF">
      <w:pPr>
        <w:autoSpaceDE w:val="0"/>
        <w:autoSpaceDN w:val="0"/>
        <w:adjustRightInd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</w:t>
      </w:r>
      <w:r w:rsidRPr="0011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устранения авторитарности. Доброта и внимание по отношению к воспитанникам создают психологически комфортную атмосферу, в которой растущая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личность чувствует себя защищенной, нужной, значимой, без чего невозможно развитие и саморазвитие воспитанника. </w:t>
      </w:r>
      <w:proofErr w:type="gramStart"/>
      <w:r w:rsidRPr="00113A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Правило:</w:t>
      </w:r>
      <w:r w:rsidRPr="00113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уважительные отношения между родителями, педагогами, воспитанниками; толерантность к мнению воспитанника; создание ситуации успеха;</w:t>
      </w:r>
      <w:proofErr w:type="gramEnd"/>
    </w:p>
    <w:p w:rsidR="00113ACF" w:rsidRPr="00113ACF" w:rsidRDefault="00113ACF" w:rsidP="00113ACF">
      <w:pPr>
        <w:autoSpaceDE w:val="0"/>
        <w:autoSpaceDN w:val="0"/>
        <w:adjustRightInd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</w:t>
      </w:r>
      <w:r w:rsidRPr="00113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3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  оригинальной, красивой обстановки, чистоты, уюта, культуры общения. Это стабильно действующий фактор воспитания благородных чувств, отношений и поведения.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оптимально способствующей развитию ребенка с ограниченными возможностями здоровья, с опорой на личностно-ориентированную педагогику,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что станет эффективным способом профилактики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девиантного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поведения школьников.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принимают участие школьники и которые обязательно планируются, готовятся, проводятся и анализируются педагогами.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113ACF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113ACF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113ACF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Для этого в образовательной организации используются следующие формы работы.</w:t>
      </w:r>
    </w:p>
    <w:p w:rsidR="00113ACF" w:rsidRPr="00113ACF" w:rsidRDefault="00113ACF" w:rsidP="00113ACF">
      <w:pPr>
        <w:widowControl w:val="0"/>
        <w:shd w:val="clear" w:color="auto" w:fill="FFFFFF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социальные проекты – ежегодные совместно разрабатываемые и совместно реализуемые школьниками и педагогами комплексы дел (благотворительной, экологической, патриотической, трудовой направленности) – «Декада Милосердия», «День космонавтики», «Субботник»;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спортивные 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соревнования</w:t>
      </w:r>
      <w:proofErr w:type="gram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по календарю спортивных мероприятий организуемые также совместно с учащимися других школ, семьями учащихся – «Специальная олимпиада»;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во всероссийских акциях, посвященных значимым отечественным и международным событиям «Красная лента», «Свеча памяти», «Окна победы».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ы-</w:t>
      </w:r>
      <w:proofErr w:type="gram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«День учителя», «День народного единства», «День матери», «Новый год»; «День родного языка», «День защитника Отечества», «Международный женский день», «День Победы», «Международный день защиты детей»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церемонии награждения школьников и педагогов за активное участие в жизни школы, защита чести школы в конкурсах, соревнованиях, спартакиадах.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113ACF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hanging="43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участие школьных классов в реализации общешкольных ключевых дел.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113ACF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вовлечение, по возможности, каждого ребенка в ключевые дела Центра в одной из возможных для них ролей: исполнителей, ведущих, декораторов, корреспондентов, ответственных за приглашение и встречу гостей и т.п.);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педагог организует работу </w:t>
      </w:r>
      <w:proofErr w:type="gramStart"/>
      <w:r w:rsidRPr="00113AC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13A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 xml:space="preserve">- коллективом учащихся вверенного ему класса; 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 xml:space="preserve">- учителями и другими педагогами, работающими в данном классе; </w:t>
      </w:r>
    </w:p>
    <w:p w:rsidR="00113ACF" w:rsidRPr="00113ACF" w:rsidRDefault="00113ACF" w:rsidP="00113A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3ACF">
        <w:rPr>
          <w:rFonts w:ascii="Times New Roman" w:eastAsia="Calibri" w:hAnsi="Times New Roman" w:cs="Times New Roman"/>
          <w:sz w:val="24"/>
          <w:szCs w:val="24"/>
        </w:rPr>
        <w:t>- родителями учащихся или их законными представителями.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инициирование и поддержка участия класса в общешкольных ключевых делах;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организация интересных и полезных, для личностного развития  совместных 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дел</w:t>
      </w:r>
      <w:proofErr w:type="gram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 учащимися вверенного ему класса (общекультурной, трудовой, спортивно-оздоровительной, духовно-нравственной, творческой, профориентационной направленности), позволяющие с одной стороны - вовлечь в них детей с самыми разными возможностями и потребностями и тем самым дать им возможность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задающим</w:t>
      </w:r>
      <w:proofErr w:type="gram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образцы поведения в обществе;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возникшей проблеме, создания благоприятной среды для общения;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; экскурсии, организуемые классными руководителями и родителями (законными представителями); празднования в классе дней рождения детей,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внутриклассные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«огоньки», дающие каждому школьнику возможность рефлексии собственного участия в жизни класса;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выработка, совместно со школьниками, законов класса, помогающих детям освоить нормы и правила общения, которым они должны следовать в школе. </w:t>
      </w:r>
    </w:p>
    <w:p w:rsidR="00113ACF" w:rsidRPr="00113ACF" w:rsidRDefault="00113ACF" w:rsidP="00113ACF">
      <w:pPr>
        <w:tabs>
          <w:tab w:val="left" w:pos="851"/>
        </w:tabs>
        <w:spacing w:after="0" w:line="240" w:lineRule="auto"/>
        <w:ind w:firstLine="79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113ACF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на переменах, в столовой,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школьников, с преподающими в его классе учителями, а также (при необходимости) – со школьным психологом;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ребенка в решении важных для него жизненных проблем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(налаживание взаимоотношений с одноклассниками или учителями, выбор профессии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  <w:proofErr w:type="gramEnd"/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коррекция поведения ребенка через частные беседы с ним, его родителями (законными представителями), с другими учащимися класса; через включение в проводимые школьным психологом тренинги общения.</w:t>
      </w:r>
    </w:p>
    <w:p w:rsidR="00113ACF" w:rsidRPr="00113ACF" w:rsidRDefault="00113ACF" w:rsidP="00113ACF">
      <w:pPr>
        <w:tabs>
          <w:tab w:val="left" w:pos="851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</w:p>
    <w:p w:rsidR="00113ACF" w:rsidRPr="00113ACF" w:rsidRDefault="00113ACF" w:rsidP="00113ACF">
      <w:pPr>
        <w:tabs>
          <w:tab w:val="left" w:pos="851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между: учителями и учащимися;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работа с родителями учащихся или их законными представителями:</w:t>
      </w:r>
    </w:p>
    <w:p w:rsidR="00113ACF" w:rsidRPr="00113ACF" w:rsidRDefault="00113ACF" w:rsidP="00113AC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113ACF" w:rsidRPr="00113ACF" w:rsidRDefault="00113ACF" w:rsidP="00113AC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помощь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113ACF" w:rsidRPr="00113ACF" w:rsidRDefault="00113ACF" w:rsidP="00113AC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13ACF" w:rsidRPr="00113ACF" w:rsidRDefault="00113ACF" w:rsidP="00113AC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привлечение членов семей школьников к организации и проведению дел класса;</w:t>
      </w:r>
    </w:p>
    <w:p w:rsidR="00113ACF" w:rsidRPr="00113ACF" w:rsidRDefault="00113ACF" w:rsidP="00113AC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13ACF" w:rsidRPr="00113ACF" w:rsidRDefault="00113ACF" w:rsidP="00113ACF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tabs>
          <w:tab w:val="left" w:pos="851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3.3. Модуль </w:t>
      </w:r>
      <w:bookmarkStart w:id="1" w:name="_Hlk30338243"/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деятельности, объединений дополнительного образования»</w:t>
      </w:r>
      <w:bookmarkEnd w:id="1"/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секциях детско-взрослых общностей,</w:t>
      </w:r>
      <w:r w:rsidRPr="00113ACF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113AC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поощрение педагогами детских инициатив и детского самоуправления.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направлений: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en-US" w:eastAsia="ko-KR"/>
        </w:rPr>
        <w:t>коррекционно-развивающее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нравственное (Привитие любви к Отечеству, малой Родине, формирование гражданской ответственности, чувства патриотизма, формирование позитивного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отношения к базовым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  <w:t>ценностям общества, религии своего народа.) (кружки внеурочной деятельности «Ее величество сказка», «Островок потешек и сказок» «Путешествие в страну книг», «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Киноуроки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России»)</w:t>
      </w:r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color w:val="2F5496"/>
          <w:kern w:val="2"/>
          <w:sz w:val="24"/>
          <w:szCs w:val="24"/>
          <w:lang w:eastAsia="ko-KR"/>
        </w:rPr>
      </w:pP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спортивно-оздоровительное (Всесторонне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здоровья) – («Кенгуру»,</w:t>
      </w:r>
      <w:r w:rsidRPr="00113ACF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«Шашки»,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Флорбол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«Мини-футбол», «Теннис», «Тир», «Баскетбол», «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Бочче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», «Пионербол».</w:t>
      </w:r>
      <w:proofErr w:type="gram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«ГТО»)</w:t>
      </w:r>
      <w:proofErr w:type="gramEnd"/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общекультурное (Развитие эмоциональной сферы ребенка, чувства прекрасного, творческих способностей, формирование коммуникативной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  <w:t>и общекультурной компетенций)- («Азбука вежливости», «Просто о важном», «Веселая ритмика», «Россия – Родина моя», «Урок добра»)</w:t>
      </w:r>
      <w:proofErr w:type="gramEnd"/>
    </w:p>
    <w:p w:rsidR="00113ACF" w:rsidRPr="00113ACF" w:rsidRDefault="00113ACF" w:rsidP="00113AC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социальное (Формирование таких ценностей как познание, истина, целеустремленность, социально-значимой деятельности) - «Я познаю мир», «Информатика вокруг нас»,</w:t>
      </w:r>
      <w:r w:rsidRPr="00113ACF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«Здоровый образ жизни», «Школьный  репортер».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школьников, развитие  навыков конструктивного общения, умения работать в команде.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113AC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внимания школьников к ценностному аспекту изучаемых на уроках явлений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групповой работы или работы в парах, которые учат школьников командной работе и взаимодействию с другими детьми;  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113ACF" w:rsidRPr="00113ACF" w:rsidRDefault="00113ACF" w:rsidP="00113ACF">
      <w:pPr>
        <w:tabs>
          <w:tab w:val="left" w:pos="993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с ОВЗ не всегда удается самостоятельно организовать свою деятельность, детское самоуправление может трансформироваться (посредством курирования классным руководителем) в детско-взрослое самоуправление.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Детское самоуправление в школе осуществляется следующим образом 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деятельность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группы,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созданной из наиболее авторитетных старшеклассников и курируемой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руководителем </w:t>
      </w:r>
      <w:r w:rsidRPr="00113ACF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>службы школьной медиации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,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 по урегулированию конфликтных ситуаций в школе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.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ab/>
        <w:t xml:space="preserve">Целью деятельности службы примирения в Центре является распространение среди участников образовательных отношений цивилизованных форм разрешения споров конфликтов (восстановительная медиация, переговоры и другие способы) и соответственно оказание помощи участникам образовательного процесса в разрешении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ab/>
        <w:t xml:space="preserve">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ab/>
        <w:t xml:space="preserve">конфликтных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ab/>
        <w:t xml:space="preserve">ситуаций </w:t>
      </w: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ab/>
        <w:t xml:space="preserve">на основе принципов и технологии восстановительной медиации. 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113ACF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113ACF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вовлечение школьников в проведение и анализ общешкольных и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13ACF" w:rsidRPr="00113ACF" w:rsidRDefault="00113ACF" w:rsidP="00113ACF">
      <w:pPr>
        <w:tabs>
          <w:tab w:val="left" w:pos="993"/>
          <w:tab w:val="left" w:pos="1310"/>
        </w:tabs>
        <w:spacing w:after="0" w:line="240" w:lineRule="auto"/>
        <w:ind w:left="400" w:firstLine="79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ab/>
        <w:t xml:space="preserve"> 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3.6. Модуль </w:t>
      </w:r>
      <w:r w:rsidRPr="00113AC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«Экскурсии, походы, сетевое взаимодействие»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пеших прогулках создаются благоприятные условия для воспитания у школьников самостоятельности и ответственности, формирования у них навыков самообслуживающегося труда, преодоления их инфантильных и эгоистических наклонностей, обучения рациональному использованию своего времени, сил, имущества. </w:t>
      </w:r>
      <w:proofErr w:type="gramStart"/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Эти воспитательные возможности реализуются в рамках следующих видов и форм деятельности: регулярные пешие прогулки, организуемые в классах их классными руководителями и родителями (законными представителями) школьников: в музей, в технопарк (</w:t>
      </w:r>
      <w:proofErr w:type="spellStart"/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Кванториум</w:t>
      </w:r>
      <w:proofErr w:type="spellEnd"/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), на предприятие, на природу (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ko-KR"/>
        </w:rPr>
        <w:t>проводятся как интерактивные занятия с распределением среди школьников ролей и соответствующих им заданий, например: «фотографов», «разведчиков», «корреспондентов», «оформителей»).</w:t>
      </w:r>
      <w:proofErr w:type="gramEnd"/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3.7. Модуль «Профориентация»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Трудовое воспитание занимает основное место в комплексной коррекционной работе с учащимися Центра. Оно призвано подготовить их к самостоятельной практической деятельности, приспособить выпускника школы к современной жизни. </w:t>
      </w:r>
    </w:p>
    <w:p w:rsidR="00113ACF" w:rsidRPr="00113ACF" w:rsidRDefault="00113ACF" w:rsidP="00113ACF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Самым элементарным видом труда, но обязательным для каждого учащегося, является самообслуживание, благодаря которому закладываются навыки чистоплотности, аккуратности, бережливости. </w:t>
      </w:r>
    </w:p>
    <w:p w:rsidR="00113ACF" w:rsidRPr="00113ACF" w:rsidRDefault="00113ACF" w:rsidP="00113ACF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Другой аспект развития трудовых навыков связан с хозяйственно-бытовым, общественно-полезным и производительным трудом, которые формирует у них нравственные представления и оценки, характеризующие деятельность людей. У детей развивается готовность к безвозмездному труду на благо окружающих.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Совместная деятельность педагогов и школьников с ОВЗ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 Задача совместной деятельности педагога и ребенка – подготовить школьника к выбору своей будущей профессиональной деятельности.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Эта работа осуществляется 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13ACF" w:rsidRPr="00113ACF" w:rsidRDefault="00113ACF" w:rsidP="00113ACF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проведение </w:t>
      </w:r>
      <w:proofErr w:type="spellStart"/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профориентационных</w:t>
      </w:r>
      <w:proofErr w:type="spellEnd"/>
      <w:r w:rsidRPr="00113ACF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13ACF" w:rsidRPr="00113ACF" w:rsidRDefault="00113ACF" w:rsidP="00113ACF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на предприятия города, дающие школьникам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 ОВЗ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начальные представления о существующих профессиях и условиях работы людей, представляющих эти профессии;</w:t>
      </w:r>
    </w:p>
    <w:p w:rsidR="00113ACF" w:rsidRPr="00113ACF" w:rsidRDefault="00113ACF" w:rsidP="00113ACF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eastAsia="ko-KR"/>
        </w:rPr>
      </w:pP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proofErr w:type="spellStart"/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выставок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я</w:t>
      </w:r>
      <w:proofErr w:type="spellStart"/>
      <w:r w:rsidRPr="00113AC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рмарок</w:t>
      </w:r>
      <w:proofErr w:type="spellEnd"/>
      <w:r w:rsidRPr="00113AC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профессий,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дней открытых дверей в средних специальных учебных заведениях (МОГАПОУ «Технологический колледж», МОГАПОУ «Горно-строительный колледж»);</w:t>
      </w:r>
    </w:p>
    <w:p w:rsidR="00113ACF" w:rsidRPr="00113ACF" w:rsidRDefault="00113ACF" w:rsidP="00113ACF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совместное с педагогами изучение интернет ресурсов, посвященных выбору профессий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113ACF" w:rsidRPr="00113ACF" w:rsidRDefault="00113ACF" w:rsidP="00113ACF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индивидуальные консультации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педагога-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психолога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социального педагога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для школьников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с ОВЗ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их родителей (законных представителей) по вопросам склонностей, способностей и иных индивидуальных особенностей детей, которые могут иметь значение в процессе выбора ими профессии;</w:t>
      </w:r>
    </w:p>
    <w:p w:rsidR="00113ACF" w:rsidRPr="00113ACF" w:rsidRDefault="00113ACF" w:rsidP="00113ACF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освоение школьниками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с ОВЗ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основ професси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на базе Центра во время проведения уроков трудового обучения и внеурочной деятельности (слесарное дело, столярное дело, зеленое хозяйство, золотодобыча или старатель)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3.8. Модуль </w:t>
      </w:r>
      <w:r w:rsidRPr="00113A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113A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113A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113ACF" w:rsidRPr="00113ACF" w:rsidRDefault="00113ACF" w:rsidP="00113ACF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green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видео информации</w:t>
      </w:r>
      <w:proofErr w:type="gram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113A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113ACF" w:rsidRPr="00113ACF" w:rsidRDefault="00113ACF" w:rsidP="00113ACF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освещение через школьную газету, школьное телевидение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, интернет ресурсы,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наиболее интересных моментов жизни школы, популяризация общешкольных ключевых дел, секций, деятельности органов ученического самоуправления; </w:t>
      </w:r>
    </w:p>
    <w:p w:rsidR="00113ACF" w:rsidRPr="00113ACF" w:rsidRDefault="00113ACF" w:rsidP="00113ACF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школьный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медиацентр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– созданная из заинтересованных добровольцев группа информационно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поддержки школьных мероприятий, осуществляющая видеосъемку и мультимедийное сопровождение школьных праздников, конкурсов, спектаклей;</w:t>
      </w:r>
    </w:p>
    <w:p w:rsidR="00113ACF" w:rsidRPr="00113ACF" w:rsidRDefault="00113ACF" w:rsidP="00113ACF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школьная студия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– «Школьный репортер»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в рамках которой создаются ролики, клипы, познавательны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 видео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акцентом на этическое, эстетическое, патриотическое просвещение аудитории;</w:t>
      </w:r>
    </w:p>
    <w:p w:rsidR="00113ACF" w:rsidRPr="00113ACF" w:rsidRDefault="00113ACF" w:rsidP="00113ACF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участие школьников в конкурсах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val="x-none" w:eastAsia="x-none"/>
        </w:rPr>
        <w:t>школьных медиа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 различных уровней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val="x-none" w:eastAsia="x-none"/>
        </w:rPr>
        <w:t>.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3.9. Модуль </w:t>
      </w:r>
      <w:r w:rsidRPr="00113A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ребенка предметно-эстетическая среда Центра,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ситуации. Воспитывающее влияние на ребенка осуществляется через такие формы работы с предметно-эстетической средой школы как:</w:t>
      </w:r>
    </w:p>
    <w:p w:rsidR="00113ACF" w:rsidRPr="00113ACF" w:rsidRDefault="00113ACF" w:rsidP="00113ACF">
      <w:pPr>
        <w:widowControl w:val="0"/>
        <w:numPr>
          <w:ilvl w:val="0"/>
          <w:numId w:val="3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детей с ОВЗ на учебные и </w:t>
      </w:r>
      <w:proofErr w:type="spellStart"/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113AC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занятия;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оформление и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размещение на стенах школы регулярно сменяемых экспозиций: </w:t>
      </w:r>
    </w:p>
    <w:p w:rsidR="00113ACF" w:rsidRPr="00113ACF" w:rsidRDefault="00113ACF" w:rsidP="00113AC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113ACF" w:rsidRPr="00113ACF" w:rsidRDefault="00113ACF" w:rsidP="00113AC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картин определенного художественного стиля, знакомящего школьников с разнообразием эстетического осмысления мира; </w:t>
      </w:r>
    </w:p>
    <w:p w:rsidR="00113ACF" w:rsidRPr="00113ACF" w:rsidRDefault="00113ACF" w:rsidP="00113AC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фотоотчетов об интересных событиях,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происходящих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trike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озеленение пришкольной территории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113ACF" w:rsidRPr="00113ACF" w:rsidRDefault="00113ACF" w:rsidP="00113ACF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13ACF" w:rsidRPr="00113ACF" w:rsidRDefault="00113ACF" w:rsidP="00113ACF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113ACF" w:rsidRPr="00113ACF" w:rsidRDefault="00113ACF" w:rsidP="00113ACF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3.10. Модуль </w:t>
      </w:r>
      <w:r w:rsidRPr="00113A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 (законными представителями)»</w:t>
      </w:r>
    </w:p>
    <w:p w:rsidR="00113ACF" w:rsidRPr="00113ACF" w:rsidRDefault="00113ACF" w:rsidP="00113AC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113ACF" w:rsidRPr="00113ACF" w:rsidRDefault="00113ACF" w:rsidP="00113ACF">
      <w:pPr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113AC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уровне школы: 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общешкольный родительский комитет 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Управляющий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совет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Центра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семейные клубы, предоставляющие родителям (законным представителям), педагогам и детям площадку для совместного проведения досуга и общения;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родительские клубы, цель которых – психологическое сопровождение и социальная интеграция семей, воспитывающих детей с ОВЗ, н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 котор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ых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родители (законные представители) мог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ут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получать ценные рекомендации и советы от профессиональных психологов, врачей,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приглашенных специалистов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обмениваться собственным творческим опытом и находками в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области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воспитания детей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дни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открытых дверей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во время которых родители (законные представители) могут посещать школьные 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уроки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внеурочные занятия для получения представлени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 ходе учебно-воспитательного процесса в школе;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113ACF" w:rsidRPr="00113ACF" w:rsidRDefault="00113ACF" w:rsidP="00113AC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>На уровне</w:t>
      </w:r>
      <w:r w:rsidRPr="00113AC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  <w:t xml:space="preserve"> класса</w:t>
      </w:r>
      <w:r w:rsidRPr="00113AC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>: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работа специалистов по запросу родителей (законных представителей) для решения острых конфликтных ситуаций;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участие родителей (законных представителей)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со стороны родителей (законных представителей) в подготовке и проведении общешкольных и </w:t>
      </w:r>
      <w:proofErr w:type="spell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 воспитательной нап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равленности;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индивидуальное консультирование c целью координации воспитательных усилий педагогов и родителей (законных представителей)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113ACF" w:rsidRPr="00113ACF" w:rsidRDefault="00113ACF" w:rsidP="00113AC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постоянный контроль семей «группы риска».</w:t>
      </w:r>
    </w:p>
    <w:p w:rsidR="00113ACF" w:rsidRPr="00113ACF" w:rsidRDefault="00113ACF" w:rsidP="00113AC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</w:p>
    <w:p w:rsidR="00113ACF" w:rsidRPr="00113ACF" w:rsidRDefault="00113ACF" w:rsidP="00113AC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3.1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1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. Модуль «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Спорт. Территория здоровья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»</w:t>
      </w:r>
    </w:p>
    <w:p w:rsidR="00113ACF" w:rsidRPr="00113ACF" w:rsidRDefault="00113ACF" w:rsidP="00113AC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highlight w:val="yellow"/>
          <w:lang w:val="x-none" w:eastAsia="x-none"/>
        </w:rPr>
      </w:pPr>
    </w:p>
    <w:p w:rsidR="00113ACF" w:rsidRPr="00113ACF" w:rsidRDefault="00113ACF" w:rsidP="00113ACF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Физическое воспитание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важный фактор в решении основной задачи воспитания: коррекция всех компонентов интеллектуального, психофизического, личностного развития ребёнка с умственной отсталостью. В процессе коррекции и целенаправленного формирования воспитываются положительные волевые качества: дисциплинированность, аккуратность, собранность, умение организовать свое время, настойчивость, целеустремленность, терпеливость и т.д. </w:t>
      </w:r>
    </w:p>
    <w:p w:rsidR="00113ACF" w:rsidRPr="00113ACF" w:rsidRDefault="00113ACF" w:rsidP="00113ACF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Систематическая работа направлена </w:t>
      </w:r>
      <w:proofErr w:type="gram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</w:t>
      </w:r>
      <w:proofErr w:type="gram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113ACF" w:rsidRPr="00113ACF" w:rsidRDefault="00113ACF" w:rsidP="00113AC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3" w:line="248" w:lineRule="auto"/>
        <w:ind w:right="134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 учащихся культуры здорового образа жизни, ценностных представлений о физическом здоровье (</w:t>
      </w:r>
      <w:r w:rsidRPr="00113ACF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ko-KR"/>
        </w:rPr>
        <w:t>Режим дн</w:t>
      </w:r>
      <w:proofErr w:type="gramStart"/>
      <w:r w:rsidRPr="00113ACF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ko-KR"/>
        </w:rPr>
        <w:t>я-</w:t>
      </w:r>
      <w:proofErr w:type="gramEnd"/>
      <w:r w:rsidRPr="00113ACF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ko-KR"/>
        </w:rPr>
        <w:t xml:space="preserve"> как средство выработки динамического </w:t>
      </w:r>
      <w:r w:rsidRPr="00113A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стереотипа ответных реакций</w:t>
      </w: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</w:t>
      </w:r>
    </w:p>
    <w:p w:rsidR="00113ACF" w:rsidRPr="00113ACF" w:rsidRDefault="00113ACF" w:rsidP="00113AC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3" w:line="248" w:lineRule="auto"/>
        <w:ind w:right="134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учащихся навыков сохранения собственного здоровья, овладение </w:t>
      </w:r>
      <w:proofErr w:type="spellStart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здоровьесберегающими</w:t>
      </w:r>
      <w:proofErr w:type="spellEnd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технологиями в процессе обучения и во внеурочное время (</w:t>
      </w:r>
      <w:r w:rsidRPr="00113ACF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ko-KR"/>
        </w:rPr>
        <w:t>Санитарно-гигиеническое воспитание, разумное отношение к вопросам пола, определяющие полезные для общества отношения человека к противоположному полу</w:t>
      </w: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</w:p>
    <w:p w:rsidR="00113ACF" w:rsidRPr="00113ACF" w:rsidRDefault="00113ACF" w:rsidP="00113AC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3" w:line="248" w:lineRule="auto"/>
        <w:ind w:right="134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 </w:t>
      </w:r>
    </w:p>
    <w:p w:rsidR="00113ACF" w:rsidRPr="00113ACF" w:rsidRDefault="00113ACF" w:rsidP="00113ACF">
      <w:pPr>
        <w:spacing w:after="5" w:line="248" w:lineRule="auto"/>
        <w:ind w:right="142" w:firstLine="8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Действенными формами работы в данном направлении воспитательной деятельности являются: </w:t>
      </w:r>
    </w:p>
    <w:p w:rsidR="00113ACF" w:rsidRPr="00113ACF" w:rsidRDefault="00113ACF" w:rsidP="00113AC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5" w:line="248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регулярное проведение профилактических мероприятий, лекций, встреч с медицинскими работниками, детскими и подростковыми психологами, проведение дней здоровья, конкурсов);  </w:t>
      </w:r>
    </w:p>
    <w:p w:rsidR="00113ACF" w:rsidRPr="00113ACF" w:rsidRDefault="00113ACF" w:rsidP="00113AC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5" w:line="248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школьных спортивных секций, проведение спортивных мероприятий, состязаний, месячника «Здоровье», традиционных дней здоровья, работа летнего оздоровительного лагеря с дневным пребыванием детей и др.);  </w:t>
      </w:r>
    </w:p>
    <w:p w:rsidR="00113ACF" w:rsidRPr="00113ACF" w:rsidRDefault="00113ACF" w:rsidP="00113AC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43" w:line="248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горячего питания; </w:t>
      </w:r>
    </w:p>
    <w:p w:rsidR="00113ACF" w:rsidRPr="00113ACF" w:rsidRDefault="00113ACF" w:rsidP="00113ACF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5" w:line="248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системы двигательной активности учащихся как компонента воспитательной работы школы, в т. ч. организация динамических пауз, как вовремя уроков, так и вне, подвижные игры на перемене в начальной школе, спортивный час в группе продленного дня, уроки физкультуры в количестве 3 часов в неделю в 1-12 классах;  </w:t>
      </w:r>
      <w:proofErr w:type="gramEnd"/>
    </w:p>
    <w:p w:rsidR="00113ACF" w:rsidRPr="00113ACF" w:rsidRDefault="00113ACF" w:rsidP="00113ACF">
      <w:pPr>
        <w:spacing w:after="5" w:line="248" w:lineRule="auto"/>
        <w:ind w:left="993" w:right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13ACF" w:rsidRPr="00113ACF" w:rsidRDefault="00113ACF" w:rsidP="00113AC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142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</w:p>
    <w:p w:rsidR="00113ACF" w:rsidRPr="00113ACF" w:rsidRDefault="00113ACF" w:rsidP="00113ACF">
      <w:pPr>
        <w:spacing w:after="5" w:line="248" w:lineRule="auto"/>
        <w:ind w:left="851" w:right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3.12. Модуль «Безопасность учащихся. Подросток и закон»</w:t>
      </w: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13ACF" w:rsidRPr="00113ACF" w:rsidRDefault="00113ACF" w:rsidP="00113ACF">
      <w:pPr>
        <w:spacing w:after="5" w:line="248" w:lineRule="auto"/>
        <w:ind w:left="851" w:right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13ACF" w:rsidRPr="00113ACF" w:rsidRDefault="00113ACF" w:rsidP="00113ACF">
      <w:pPr>
        <w:spacing w:after="3" w:line="248" w:lineRule="auto"/>
        <w:ind w:left="4" w:right="134" w:firstLine="6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Воспитательная и профилактическая работа в Центре выстраивается по следующим основным направлениям: </w:t>
      </w:r>
    </w:p>
    <w:p w:rsidR="00113ACF" w:rsidRPr="00113ACF" w:rsidRDefault="00113ACF" w:rsidP="00113ACF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3" w:line="248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безопасной образовательной среды для </w:t>
      </w:r>
      <w:proofErr w:type="gramStart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113ACF" w:rsidRPr="00113ACF" w:rsidRDefault="00113ACF" w:rsidP="00113ACF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3" w:line="248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навыков безопасного поведения в различных жизненных ситуациях, предупреждение травматизма обучающихся, в том числе и дорожного;</w:t>
      </w:r>
    </w:p>
    <w:p w:rsidR="00113ACF" w:rsidRPr="00113ACF" w:rsidRDefault="00113ACF" w:rsidP="00113ACF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3" w:line="248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профилактика правонарушений, преступлений и безнадзорности; </w:t>
      </w:r>
    </w:p>
    <w:p w:rsidR="00113ACF" w:rsidRPr="00113ACF" w:rsidRDefault="00113ACF" w:rsidP="00113ACF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3" w:line="248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профилактика употребления ПАВ, </w:t>
      </w:r>
      <w:proofErr w:type="spellStart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табакокурения</w:t>
      </w:r>
      <w:proofErr w:type="spellEnd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алкоголизма; </w:t>
      </w:r>
    </w:p>
    <w:p w:rsidR="00113ACF" w:rsidRPr="00113ACF" w:rsidRDefault="00113ACF" w:rsidP="00113ACF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3" w:line="248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формирование навыков информационной безопасности обучающихся и др. </w:t>
      </w:r>
    </w:p>
    <w:p w:rsidR="00113ACF" w:rsidRPr="00113ACF" w:rsidRDefault="00113ACF" w:rsidP="00113ACF">
      <w:pPr>
        <w:spacing w:after="5" w:line="248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Среди мероприятий по профилактике правонарушени</w:t>
      </w:r>
      <w:proofErr w:type="gramStart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й–</w:t>
      </w:r>
      <w:proofErr w:type="gramEnd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выявление, постановка на </w:t>
      </w:r>
      <w:proofErr w:type="spellStart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внутришкольный</w:t>
      </w:r>
      <w:proofErr w:type="spellEnd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учет детей, находящихся в социально опасном положении; разработка и составление совместно с классными руководителями и социальным педагогом планов работы с обучающимися, находящимися в социально опасном положении, посещение их на дому; проведение совместно с инспекторами ОДН профилактической работы среди обучающихся и семей, находящихся в социально опасном положении, в том числе проведение рейдов по семьям; вовлечение обучающихся в школьную жизнь.</w:t>
      </w:r>
    </w:p>
    <w:p w:rsidR="00113ACF" w:rsidRPr="00113ACF" w:rsidRDefault="00113ACF" w:rsidP="00113ACF">
      <w:pPr>
        <w:spacing w:after="5" w:line="248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В целях организации профилактической работы в Центре создан Совет профилактики правонарушений среди несовершеннолетних.</w:t>
      </w:r>
    </w:p>
    <w:p w:rsidR="00113ACF" w:rsidRPr="00113ACF" w:rsidRDefault="00113ACF" w:rsidP="00113ACF">
      <w:pPr>
        <w:spacing w:after="5" w:line="248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В реализации мероприятий данного модуля рабочей программы воспитания принимают активное участие социальные партнеры Центра: сотрудники муниципальных органов ГИБДД, МЧС, ПДН, органы опеки и попечительства, социальной защиты. </w:t>
      </w:r>
      <w:proofErr w:type="gramStart"/>
      <w:r w:rsidRPr="00113A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Межведомственное взаимодействие между Центром и органами профилактики  является одним из наиболее значимых условий эффективности индивидуальной коррекционной работы, социальной, психологической и педагогической поддержки, т.к. осуществляется комплекс мероприятий, направленных на правовое просвещение учащихся, проведении программных мероприятий по нравственному воспитанию, объединении усилий всех организаций, учреждений и служб, заинтересованных в решении проблемы безнадзорности и правонарушений несовершеннолетних.  </w:t>
      </w:r>
      <w:proofErr w:type="gramEnd"/>
    </w:p>
    <w:p w:rsidR="00113ACF" w:rsidRPr="00113ACF" w:rsidRDefault="00113ACF" w:rsidP="00113AC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9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</w:p>
    <w:p w:rsidR="00113ACF" w:rsidRPr="00113ACF" w:rsidRDefault="00113ACF" w:rsidP="00113ACF">
      <w:pPr>
        <w:shd w:val="clear" w:color="auto" w:fill="FFFFFF"/>
        <w:tabs>
          <w:tab w:val="left" w:pos="709"/>
          <w:tab w:val="left" w:pos="1310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4. 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</w:t>
      </w:r>
    </w:p>
    <w:p w:rsidR="00113ACF" w:rsidRPr="00113ACF" w:rsidRDefault="00113ACF" w:rsidP="00113ACF">
      <w:pPr>
        <w:shd w:val="clear" w:color="auto" w:fill="FFFFFF"/>
        <w:tabs>
          <w:tab w:val="left" w:pos="709"/>
          <w:tab w:val="left" w:pos="1310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ВОСПИТАТЕЛЬНО</w:t>
      </w:r>
      <w:r w:rsidRPr="00113AC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воспитательной работы осуществляется по выбранным самим Центром направлений и проводится с целью выявления основных проблем школьного воспитания и последующего их решения.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организуемого в школе воспитательного процесса могут быть </w:t>
      </w:r>
      <w:proofErr w:type="gramStart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следующие</w:t>
      </w:r>
      <w:proofErr w:type="gramEnd"/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</w:t>
      </w:r>
      <w:r w:rsidRPr="00113ACF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ko-KR"/>
        </w:rPr>
        <w:t xml:space="preserve">динамика </w:t>
      </w:r>
      <w:r w:rsidRPr="00113ACF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ko-KR"/>
        </w:rPr>
        <w:lastRenderedPageBreak/>
        <w:t>личностного развития школьников</w:t>
      </w: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каждого класса.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Центре совместной деятельности детей и взрослых.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113ACF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113ACF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 и родителями (законными представителями), хорошо знакомыми с деятельностью Центра. 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113AC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Центре совместной деятельности детей и взрослых могут быть беседы со школьниками и их родителями (законными представителями), педагогами, лидерами ученического самоуправления, при необходимости – их анкетирование. Полученные результаты обсуждаются на педагогическом совете школы.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113AC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113AC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-качеством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113AC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strike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113AC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профориентационной работы школы;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113A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113AC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113ACF" w:rsidRPr="00113ACF" w:rsidRDefault="00113ACF" w:rsidP="00113ACF">
      <w:pPr>
        <w:widowControl w:val="0"/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13AC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113A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организуемой в школе воспитательной работы является перечень выявленных проблем, над которыми предстоит работать педагогическому коллективу. </w:t>
      </w:r>
    </w:p>
    <w:p w:rsidR="00D10400" w:rsidRDefault="00D10400"/>
    <w:sectPr w:rsidR="00D10400" w:rsidSect="00113ACF">
      <w:footerReference w:type="default" r:id="rId6"/>
      <w:endnotePr>
        <w:numFmt w:val="decimal"/>
      </w:endnotePr>
      <w:pgSz w:w="11907" w:h="16839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0C" w:rsidRPr="00BD5383" w:rsidRDefault="00113ACF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</w:instrText>
    </w:r>
    <w:r w:rsidRPr="00BD5383">
      <w:rPr>
        <w:rFonts w:ascii="Century Gothic" w:hAnsi="Century Gothic"/>
        <w:sz w:val="16"/>
        <w:szCs w:val="16"/>
      </w:rPr>
      <w:instrText>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Pr="00113ACF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D130C" w:rsidRDefault="00113ACF">
    <w:pPr>
      <w:pStyle w:val="af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03"/>
    <w:multiLevelType w:val="hybridMultilevel"/>
    <w:tmpl w:val="FC50509A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>
    <w:nsid w:val="085B32BF"/>
    <w:multiLevelType w:val="hybridMultilevel"/>
    <w:tmpl w:val="2ECA7C4E"/>
    <w:lvl w:ilvl="0" w:tplc="4E2C592E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FE198A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DC4C9E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A2B2E2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A0E21E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32E7CE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82AA8C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F6F228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4308BA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92362"/>
    <w:multiLevelType w:val="hybridMultilevel"/>
    <w:tmpl w:val="34921700"/>
    <w:lvl w:ilvl="0" w:tplc="D30CEB0C">
      <w:start w:val="1"/>
      <w:numFmt w:val="bullet"/>
      <w:lvlText w:val=""/>
      <w:lvlJc w:val="left"/>
      <w:pPr>
        <w:ind w:left="1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CD66A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CEB74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A5E60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2D51E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A30D0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052E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698AE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0D114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8159B0"/>
    <w:multiLevelType w:val="hybridMultilevel"/>
    <w:tmpl w:val="96AA9C30"/>
    <w:lvl w:ilvl="0" w:tplc="4406158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77AD"/>
    <w:multiLevelType w:val="hybridMultilevel"/>
    <w:tmpl w:val="E668E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43F15"/>
    <w:multiLevelType w:val="hybridMultilevel"/>
    <w:tmpl w:val="B654359A"/>
    <w:lvl w:ilvl="0" w:tplc="CF34AEDA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AF6B6">
      <w:start w:val="1"/>
      <w:numFmt w:val="bullet"/>
      <w:lvlText w:val=""/>
      <w:lvlJc w:val="left"/>
      <w:pPr>
        <w:ind w:left="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183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2C8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88A9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6253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B98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842E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44A2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833B35"/>
    <w:multiLevelType w:val="hybridMultilevel"/>
    <w:tmpl w:val="DE026E6A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7">
    <w:nsid w:val="1EAE1EBB"/>
    <w:multiLevelType w:val="hybridMultilevel"/>
    <w:tmpl w:val="44C0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C8DC3670"/>
    <w:lvl w:ilvl="0" w:tplc="BFEC3EE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lang w:val="x-none"/>
      </w:rPr>
    </w:lvl>
    <w:lvl w:ilvl="1" w:tplc="12CEE430">
      <w:start w:val="1"/>
      <w:numFmt w:val="bullet"/>
      <w:lvlText w:val=""/>
      <w:lvlJc w:val="left"/>
      <w:pPr>
        <w:ind w:left="928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928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928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928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928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928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928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928" w:hanging="360"/>
      </w:pPr>
      <w:rPr>
        <w:sz w:val="28"/>
      </w:rPr>
    </w:lvl>
  </w:abstractNum>
  <w:abstractNum w:abstractNumId="9">
    <w:nsid w:val="1FA36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CC612F"/>
    <w:multiLevelType w:val="hybridMultilevel"/>
    <w:tmpl w:val="162ACE42"/>
    <w:lvl w:ilvl="0" w:tplc="46E8B1DC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E8C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413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10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885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A77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2E5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2F0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C1F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75460D"/>
    <w:multiLevelType w:val="hybridMultilevel"/>
    <w:tmpl w:val="4B16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21508"/>
    <w:multiLevelType w:val="hybridMultilevel"/>
    <w:tmpl w:val="2A740184"/>
    <w:lvl w:ilvl="0" w:tplc="8D2A098A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0244A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490A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C5C52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6C1B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AE310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AED08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EF66C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48F8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FA7898"/>
    <w:multiLevelType w:val="hybridMultilevel"/>
    <w:tmpl w:val="71788C3E"/>
    <w:lvl w:ilvl="0" w:tplc="0419000D">
      <w:start w:val="1"/>
      <w:numFmt w:val="bullet"/>
      <w:lvlText w:val=""/>
      <w:lvlJc w:val="left"/>
      <w:pPr>
        <w:ind w:left="20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5">
    <w:nsid w:val="43A70D0A"/>
    <w:multiLevelType w:val="hybridMultilevel"/>
    <w:tmpl w:val="D8327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7ACC"/>
    <w:multiLevelType w:val="multilevel"/>
    <w:tmpl w:val="4ED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20EEC"/>
    <w:multiLevelType w:val="hybridMultilevel"/>
    <w:tmpl w:val="35A0A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0460A2"/>
    <w:multiLevelType w:val="hybridMultilevel"/>
    <w:tmpl w:val="AE64BB7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5A3F5D42"/>
    <w:multiLevelType w:val="hybridMultilevel"/>
    <w:tmpl w:val="EE360DB2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0">
    <w:nsid w:val="5F6D2BAD"/>
    <w:multiLevelType w:val="hybridMultilevel"/>
    <w:tmpl w:val="80BAD7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CC768E"/>
    <w:multiLevelType w:val="hybridMultilevel"/>
    <w:tmpl w:val="D2A46C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54C54D6"/>
    <w:multiLevelType w:val="hybridMultilevel"/>
    <w:tmpl w:val="BDA272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FA60BF"/>
    <w:multiLevelType w:val="hybridMultilevel"/>
    <w:tmpl w:val="94D2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DA"/>
    <w:multiLevelType w:val="hybridMultilevel"/>
    <w:tmpl w:val="AE965BA0"/>
    <w:lvl w:ilvl="0" w:tplc="737CF424">
      <w:start w:val="1"/>
      <w:numFmt w:val="bullet"/>
      <w:lvlText w:val="-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C1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85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C78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E7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E42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E88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8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E83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7"/>
  </w:num>
  <w:num w:numId="6">
    <w:abstractNumId w:val="24"/>
  </w:num>
  <w:num w:numId="7">
    <w:abstractNumId w:val="25"/>
  </w:num>
  <w:num w:numId="8">
    <w:abstractNumId w:val="17"/>
  </w:num>
  <w:num w:numId="9">
    <w:abstractNumId w:val="14"/>
  </w:num>
  <w:num w:numId="10">
    <w:abstractNumId w:val="16"/>
  </w:num>
  <w:num w:numId="11">
    <w:abstractNumId w:val="18"/>
  </w:num>
  <w:num w:numId="12">
    <w:abstractNumId w:val="23"/>
  </w:num>
  <w:num w:numId="13">
    <w:abstractNumId w:val="7"/>
  </w:num>
  <w:num w:numId="14">
    <w:abstractNumId w:val="22"/>
  </w:num>
  <w:num w:numId="15">
    <w:abstractNumId w:val="19"/>
  </w:num>
  <w:num w:numId="16">
    <w:abstractNumId w:val="11"/>
  </w:num>
  <w:num w:numId="17">
    <w:abstractNumId w:val="6"/>
  </w:num>
  <w:num w:numId="18">
    <w:abstractNumId w:val="4"/>
  </w:num>
  <w:num w:numId="19">
    <w:abstractNumId w:val="21"/>
  </w:num>
  <w:num w:numId="20">
    <w:abstractNumId w:val="12"/>
  </w:num>
  <w:num w:numId="21">
    <w:abstractNumId w:val="15"/>
  </w:num>
  <w:num w:numId="22">
    <w:abstractNumId w:val="13"/>
  </w:num>
  <w:num w:numId="23">
    <w:abstractNumId w:val="26"/>
  </w:num>
  <w:num w:numId="24">
    <w:abstractNumId w:val="5"/>
  </w:num>
  <w:num w:numId="25">
    <w:abstractNumId w:val="2"/>
  </w:num>
  <w:num w:numId="26">
    <w:abstractNumId w:val="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7"/>
    <w:rsid w:val="00113ACF"/>
    <w:rsid w:val="001659C7"/>
    <w:rsid w:val="00D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AC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113ACF"/>
  </w:style>
  <w:style w:type="paragraph" w:customStyle="1" w:styleId="ParaAttribute30">
    <w:name w:val="ParaAttribute30"/>
    <w:rsid w:val="00113AC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13AC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113AC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113A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113ACF"/>
    <w:rPr>
      <w:vertAlign w:val="superscript"/>
    </w:rPr>
  </w:style>
  <w:style w:type="paragraph" w:customStyle="1" w:styleId="ParaAttribute38">
    <w:name w:val="ParaAttribute38"/>
    <w:rsid w:val="00113A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13AC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13AC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13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13AC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13ACF"/>
    <w:rPr>
      <w:rFonts w:ascii="Times New Roman" w:eastAsia="Times New Roman"/>
      <w:sz w:val="28"/>
    </w:rPr>
  </w:style>
  <w:style w:type="character" w:customStyle="1" w:styleId="CharAttribute512">
    <w:name w:val="CharAttribute512"/>
    <w:rsid w:val="00113ACF"/>
    <w:rPr>
      <w:rFonts w:ascii="Times New Roman" w:eastAsia="Times New Roman"/>
      <w:sz w:val="28"/>
    </w:rPr>
  </w:style>
  <w:style w:type="character" w:customStyle="1" w:styleId="CharAttribute3">
    <w:name w:val="CharAttribute3"/>
    <w:rsid w:val="00113AC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13AC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13AC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13AC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13A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113AC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13A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113AC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13AC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113AC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13AC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13AC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113AC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113AC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13A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13ACF"/>
    <w:rPr>
      <w:rFonts w:ascii="Times New Roman" w:eastAsia="Times New Roman"/>
      <w:sz w:val="28"/>
    </w:rPr>
  </w:style>
  <w:style w:type="character" w:customStyle="1" w:styleId="CharAttribute269">
    <w:name w:val="CharAttribute269"/>
    <w:rsid w:val="00113AC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13AC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13ACF"/>
    <w:rPr>
      <w:rFonts w:ascii="Times New Roman" w:eastAsia="Times New Roman"/>
      <w:sz w:val="28"/>
    </w:rPr>
  </w:style>
  <w:style w:type="character" w:customStyle="1" w:styleId="CharAttribute273">
    <w:name w:val="CharAttribute273"/>
    <w:rsid w:val="00113ACF"/>
    <w:rPr>
      <w:rFonts w:ascii="Times New Roman" w:eastAsia="Times New Roman"/>
      <w:sz w:val="28"/>
    </w:rPr>
  </w:style>
  <w:style w:type="character" w:customStyle="1" w:styleId="CharAttribute274">
    <w:name w:val="CharAttribute274"/>
    <w:rsid w:val="00113ACF"/>
    <w:rPr>
      <w:rFonts w:ascii="Times New Roman" w:eastAsia="Times New Roman"/>
      <w:sz w:val="28"/>
    </w:rPr>
  </w:style>
  <w:style w:type="character" w:customStyle="1" w:styleId="CharAttribute275">
    <w:name w:val="CharAttribute275"/>
    <w:rsid w:val="00113AC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13ACF"/>
    <w:rPr>
      <w:rFonts w:ascii="Times New Roman" w:eastAsia="Times New Roman"/>
      <w:sz w:val="28"/>
    </w:rPr>
  </w:style>
  <w:style w:type="character" w:customStyle="1" w:styleId="CharAttribute277">
    <w:name w:val="CharAttribute277"/>
    <w:rsid w:val="00113AC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13AC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13AC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13AC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13AC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13AC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13AC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13ACF"/>
    <w:rPr>
      <w:rFonts w:ascii="Times New Roman" w:eastAsia="Times New Roman"/>
      <w:sz w:val="28"/>
    </w:rPr>
  </w:style>
  <w:style w:type="character" w:customStyle="1" w:styleId="CharAttribute285">
    <w:name w:val="CharAttribute285"/>
    <w:rsid w:val="00113ACF"/>
    <w:rPr>
      <w:rFonts w:ascii="Times New Roman" w:eastAsia="Times New Roman"/>
      <w:sz w:val="28"/>
    </w:rPr>
  </w:style>
  <w:style w:type="character" w:customStyle="1" w:styleId="CharAttribute286">
    <w:name w:val="CharAttribute286"/>
    <w:rsid w:val="00113ACF"/>
    <w:rPr>
      <w:rFonts w:ascii="Times New Roman" w:eastAsia="Times New Roman"/>
      <w:sz w:val="28"/>
    </w:rPr>
  </w:style>
  <w:style w:type="character" w:customStyle="1" w:styleId="CharAttribute287">
    <w:name w:val="CharAttribute287"/>
    <w:rsid w:val="00113ACF"/>
    <w:rPr>
      <w:rFonts w:ascii="Times New Roman" w:eastAsia="Times New Roman"/>
      <w:sz w:val="28"/>
    </w:rPr>
  </w:style>
  <w:style w:type="character" w:customStyle="1" w:styleId="CharAttribute288">
    <w:name w:val="CharAttribute288"/>
    <w:rsid w:val="00113ACF"/>
    <w:rPr>
      <w:rFonts w:ascii="Times New Roman" w:eastAsia="Times New Roman"/>
      <w:sz w:val="28"/>
    </w:rPr>
  </w:style>
  <w:style w:type="character" w:customStyle="1" w:styleId="CharAttribute289">
    <w:name w:val="CharAttribute289"/>
    <w:rsid w:val="00113ACF"/>
    <w:rPr>
      <w:rFonts w:ascii="Times New Roman" w:eastAsia="Times New Roman"/>
      <w:sz w:val="28"/>
    </w:rPr>
  </w:style>
  <w:style w:type="character" w:customStyle="1" w:styleId="CharAttribute290">
    <w:name w:val="CharAttribute290"/>
    <w:rsid w:val="00113ACF"/>
    <w:rPr>
      <w:rFonts w:ascii="Times New Roman" w:eastAsia="Times New Roman"/>
      <w:sz w:val="28"/>
    </w:rPr>
  </w:style>
  <w:style w:type="character" w:customStyle="1" w:styleId="CharAttribute291">
    <w:name w:val="CharAttribute291"/>
    <w:rsid w:val="00113ACF"/>
    <w:rPr>
      <w:rFonts w:ascii="Times New Roman" w:eastAsia="Times New Roman"/>
      <w:sz w:val="28"/>
    </w:rPr>
  </w:style>
  <w:style w:type="character" w:customStyle="1" w:styleId="CharAttribute292">
    <w:name w:val="CharAttribute292"/>
    <w:rsid w:val="00113ACF"/>
    <w:rPr>
      <w:rFonts w:ascii="Times New Roman" w:eastAsia="Times New Roman"/>
      <w:sz w:val="28"/>
    </w:rPr>
  </w:style>
  <w:style w:type="character" w:customStyle="1" w:styleId="CharAttribute293">
    <w:name w:val="CharAttribute293"/>
    <w:rsid w:val="00113ACF"/>
    <w:rPr>
      <w:rFonts w:ascii="Times New Roman" w:eastAsia="Times New Roman"/>
      <w:sz w:val="28"/>
    </w:rPr>
  </w:style>
  <w:style w:type="character" w:customStyle="1" w:styleId="CharAttribute294">
    <w:name w:val="CharAttribute294"/>
    <w:rsid w:val="00113ACF"/>
    <w:rPr>
      <w:rFonts w:ascii="Times New Roman" w:eastAsia="Times New Roman"/>
      <w:sz w:val="28"/>
    </w:rPr>
  </w:style>
  <w:style w:type="character" w:customStyle="1" w:styleId="CharAttribute295">
    <w:name w:val="CharAttribute295"/>
    <w:rsid w:val="00113ACF"/>
    <w:rPr>
      <w:rFonts w:ascii="Times New Roman" w:eastAsia="Times New Roman"/>
      <w:sz w:val="28"/>
    </w:rPr>
  </w:style>
  <w:style w:type="character" w:customStyle="1" w:styleId="CharAttribute296">
    <w:name w:val="CharAttribute296"/>
    <w:rsid w:val="00113ACF"/>
    <w:rPr>
      <w:rFonts w:ascii="Times New Roman" w:eastAsia="Times New Roman"/>
      <w:sz w:val="28"/>
    </w:rPr>
  </w:style>
  <w:style w:type="character" w:customStyle="1" w:styleId="CharAttribute297">
    <w:name w:val="CharAttribute297"/>
    <w:rsid w:val="00113ACF"/>
    <w:rPr>
      <w:rFonts w:ascii="Times New Roman" w:eastAsia="Times New Roman"/>
      <w:sz w:val="28"/>
    </w:rPr>
  </w:style>
  <w:style w:type="character" w:customStyle="1" w:styleId="CharAttribute298">
    <w:name w:val="CharAttribute298"/>
    <w:rsid w:val="00113AC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13ACF"/>
    <w:rPr>
      <w:rFonts w:ascii="Times New Roman" w:eastAsia="Times New Roman"/>
      <w:sz w:val="28"/>
    </w:rPr>
  </w:style>
  <w:style w:type="character" w:customStyle="1" w:styleId="CharAttribute300">
    <w:name w:val="CharAttribute300"/>
    <w:rsid w:val="00113AC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13AC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13AC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13ACF"/>
    <w:rPr>
      <w:rFonts w:ascii="Times New Roman" w:eastAsia="Times New Roman"/>
      <w:sz w:val="28"/>
    </w:rPr>
  </w:style>
  <w:style w:type="character" w:customStyle="1" w:styleId="CharAttribute305">
    <w:name w:val="CharAttribute305"/>
    <w:rsid w:val="00113ACF"/>
    <w:rPr>
      <w:rFonts w:ascii="Times New Roman" w:eastAsia="Times New Roman"/>
      <w:sz w:val="28"/>
    </w:rPr>
  </w:style>
  <w:style w:type="character" w:customStyle="1" w:styleId="CharAttribute306">
    <w:name w:val="CharAttribute306"/>
    <w:rsid w:val="00113ACF"/>
    <w:rPr>
      <w:rFonts w:ascii="Times New Roman" w:eastAsia="Times New Roman"/>
      <w:sz w:val="28"/>
    </w:rPr>
  </w:style>
  <w:style w:type="character" w:customStyle="1" w:styleId="CharAttribute307">
    <w:name w:val="CharAttribute307"/>
    <w:rsid w:val="00113ACF"/>
    <w:rPr>
      <w:rFonts w:ascii="Times New Roman" w:eastAsia="Times New Roman"/>
      <w:sz w:val="28"/>
    </w:rPr>
  </w:style>
  <w:style w:type="character" w:customStyle="1" w:styleId="CharAttribute308">
    <w:name w:val="CharAttribute308"/>
    <w:rsid w:val="00113ACF"/>
    <w:rPr>
      <w:rFonts w:ascii="Times New Roman" w:eastAsia="Times New Roman"/>
      <w:sz w:val="28"/>
    </w:rPr>
  </w:style>
  <w:style w:type="character" w:customStyle="1" w:styleId="CharAttribute309">
    <w:name w:val="CharAttribute309"/>
    <w:rsid w:val="00113ACF"/>
    <w:rPr>
      <w:rFonts w:ascii="Times New Roman" w:eastAsia="Times New Roman"/>
      <w:sz w:val="28"/>
    </w:rPr>
  </w:style>
  <w:style w:type="character" w:customStyle="1" w:styleId="CharAttribute310">
    <w:name w:val="CharAttribute310"/>
    <w:rsid w:val="00113ACF"/>
    <w:rPr>
      <w:rFonts w:ascii="Times New Roman" w:eastAsia="Times New Roman"/>
      <w:sz w:val="28"/>
    </w:rPr>
  </w:style>
  <w:style w:type="character" w:customStyle="1" w:styleId="CharAttribute311">
    <w:name w:val="CharAttribute311"/>
    <w:rsid w:val="00113ACF"/>
    <w:rPr>
      <w:rFonts w:ascii="Times New Roman" w:eastAsia="Times New Roman"/>
      <w:sz w:val="28"/>
    </w:rPr>
  </w:style>
  <w:style w:type="character" w:customStyle="1" w:styleId="CharAttribute312">
    <w:name w:val="CharAttribute312"/>
    <w:rsid w:val="00113ACF"/>
    <w:rPr>
      <w:rFonts w:ascii="Times New Roman" w:eastAsia="Times New Roman"/>
      <w:sz w:val="28"/>
    </w:rPr>
  </w:style>
  <w:style w:type="character" w:customStyle="1" w:styleId="CharAttribute313">
    <w:name w:val="CharAttribute313"/>
    <w:rsid w:val="00113ACF"/>
    <w:rPr>
      <w:rFonts w:ascii="Times New Roman" w:eastAsia="Times New Roman"/>
      <w:sz w:val="28"/>
    </w:rPr>
  </w:style>
  <w:style w:type="character" w:customStyle="1" w:styleId="CharAttribute314">
    <w:name w:val="CharAttribute314"/>
    <w:rsid w:val="00113ACF"/>
    <w:rPr>
      <w:rFonts w:ascii="Times New Roman" w:eastAsia="Times New Roman"/>
      <w:sz w:val="28"/>
    </w:rPr>
  </w:style>
  <w:style w:type="character" w:customStyle="1" w:styleId="CharAttribute315">
    <w:name w:val="CharAttribute315"/>
    <w:rsid w:val="00113ACF"/>
    <w:rPr>
      <w:rFonts w:ascii="Times New Roman" w:eastAsia="Times New Roman"/>
      <w:sz w:val="28"/>
    </w:rPr>
  </w:style>
  <w:style w:type="character" w:customStyle="1" w:styleId="CharAttribute316">
    <w:name w:val="CharAttribute316"/>
    <w:rsid w:val="00113ACF"/>
    <w:rPr>
      <w:rFonts w:ascii="Times New Roman" w:eastAsia="Times New Roman"/>
      <w:sz w:val="28"/>
    </w:rPr>
  </w:style>
  <w:style w:type="character" w:customStyle="1" w:styleId="CharAttribute317">
    <w:name w:val="CharAttribute317"/>
    <w:rsid w:val="00113ACF"/>
    <w:rPr>
      <w:rFonts w:ascii="Times New Roman" w:eastAsia="Times New Roman"/>
      <w:sz w:val="28"/>
    </w:rPr>
  </w:style>
  <w:style w:type="character" w:customStyle="1" w:styleId="CharAttribute318">
    <w:name w:val="CharAttribute318"/>
    <w:rsid w:val="00113ACF"/>
    <w:rPr>
      <w:rFonts w:ascii="Times New Roman" w:eastAsia="Times New Roman"/>
      <w:sz w:val="28"/>
    </w:rPr>
  </w:style>
  <w:style w:type="character" w:customStyle="1" w:styleId="CharAttribute319">
    <w:name w:val="CharAttribute319"/>
    <w:rsid w:val="00113ACF"/>
    <w:rPr>
      <w:rFonts w:ascii="Times New Roman" w:eastAsia="Times New Roman"/>
      <w:sz w:val="28"/>
    </w:rPr>
  </w:style>
  <w:style w:type="character" w:customStyle="1" w:styleId="CharAttribute320">
    <w:name w:val="CharAttribute320"/>
    <w:rsid w:val="00113ACF"/>
    <w:rPr>
      <w:rFonts w:ascii="Times New Roman" w:eastAsia="Times New Roman"/>
      <w:sz w:val="28"/>
    </w:rPr>
  </w:style>
  <w:style w:type="character" w:customStyle="1" w:styleId="CharAttribute321">
    <w:name w:val="CharAttribute321"/>
    <w:rsid w:val="00113ACF"/>
    <w:rPr>
      <w:rFonts w:ascii="Times New Roman" w:eastAsia="Times New Roman"/>
      <w:sz w:val="28"/>
    </w:rPr>
  </w:style>
  <w:style w:type="character" w:customStyle="1" w:styleId="CharAttribute322">
    <w:name w:val="CharAttribute322"/>
    <w:rsid w:val="00113ACF"/>
    <w:rPr>
      <w:rFonts w:ascii="Times New Roman" w:eastAsia="Times New Roman"/>
      <w:sz w:val="28"/>
    </w:rPr>
  </w:style>
  <w:style w:type="character" w:customStyle="1" w:styleId="CharAttribute323">
    <w:name w:val="CharAttribute323"/>
    <w:rsid w:val="00113ACF"/>
    <w:rPr>
      <w:rFonts w:ascii="Times New Roman" w:eastAsia="Times New Roman"/>
      <w:sz w:val="28"/>
    </w:rPr>
  </w:style>
  <w:style w:type="character" w:customStyle="1" w:styleId="CharAttribute324">
    <w:name w:val="CharAttribute324"/>
    <w:rsid w:val="00113ACF"/>
    <w:rPr>
      <w:rFonts w:ascii="Times New Roman" w:eastAsia="Times New Roman"/>
      <w:sz w:val="28"/>
    </w:rPr>
  </w:style>
  <w:style w:type="character" w:customStyle="1" w:styleId="CharAttribute325">
    <w:name w:val="CharAttribute325"/>
    <w:rsid w:val="00113ACF"/>
    <w:rPr>
      <w:rFonts w:ascii="Times New Roman" w:eastAsia="Times New Roman"/>
      <w:sz w:val="28"/>
    </w:rPr>
  </w:style>
  <w:style w:type="character" w:customStyle="1" w:styleId="CharAttribute326">
    <w:name w:val="CharAttribute326"/>
    <w:rsid w:val="00113ACF"/>
    <w:rPr>
      <w:rFonts w:ascii="Times New Roman" w:eastAsia="Times New Roman"/>
      <w:sz w:val="28"/>
    </w:rPr>
  </w:style>
  <w:style w:type="character" w:customStyle="1" w:styleId="CharAttribute327">
    <w:name w:val="CharAttribute327"/>
    <w:rsid w:val="00113ACF"/>
    <w:rPr>
      <w:rFonts w:ascii="Times New Roman" w:eastAsia="Times New Roman"/>
      <w:sz w:val="28"/>
    </w:rPr>
  </w:style>
  <w:style w:type="character" w:customStyle="1" w:styleId="CharAttribute328">
    <w:name w:val="CharAttribute328"/>
    <w:rsid w:val="00113ACF"/>
    <w:rPr>
      <w:rFonts w:ascii="Times New Roman" w:eastAsia="Times New Roman"/>
      <w:sz w:val="28"/>
    </w:rPr>
  </w:style>
  <w:style w:type="character" w:customStyle="1" w:styleId="CharAttribute329">
    <w:name w:val="CharAttribute329"/>
    <w:rsid w:val="00113ACF"/>
    <w:rPr>
      <w:rFonts w:ascii="Times New Roman" w:eastAsia="Times New Roman"/>
      <w:sz w:val="28"/>
    </w:rPr>
  </w:style>
  <w:style w:type="character" w:customStyle="1" w:styleId="CharAttribute330">
    <w:name w:val="CharAttribute330"/>
    <w:rsid w:val="00113ACF"/>
    <w:rPr>
      <w:rFonts w:ascii="Times New Roman" w:eastAsia="Times New Roman"/>
      <w:sz w:val="28"/>
    </w:rPr>
  </w:style>
  <w:style w:type="character" w:customStyle="1" w:styleId="CharAttribute331">
    <w:name w:val="CharAttribute331"/>
    <w:rsid w:val="00113ACF"/>
    <w:rPr>
      <w:rFonts w:ascii="Times New Roman" w:eastAsia="Times New Roman"/>
      <w:sz w:val="28"/>
    </w:rPr>
  </w:style>
  <w:style w:type="character" w:customStyle="1" w:styleId="CharAttribute332">
    <w:name w:val="CharAttribute332"/>
    <w:rsid w:val="00113ACF"/>
    <w:rPr>
      <w:rFonts w:ascii="Times New Roman" w:eastAsia="Times New Roman"/>
      <w:sz w:val="28"/>
    </w:rPr>
  </w:style>
  <w:style w:type="character" w:customStyle="1" w:styleId="CharAttribute333">
    <w:name w:val="CharAttribute333"/>
    <w:rsid w:val="00113ACF"/>
    <w:rPr>
      <w:rFonts w:ascii="Times New Roman" w:eastAsia="Times New Roman"/>
      <w:sz w:val="28"/>
    </w:rPr>
  </w:style>
  <w:style w:type="character" w:customStyle="1" w:styleId="CharAttribute334">
    <w:name w:val="CharAttribute334"/>
    <w:rsid w:val="00113ACF"/>
    <w:rPr>
      <w:rFonts w:ascii="Times New Roman" w:eastAsia="Times New Roman"/>
      <w:sz w:val="28"/>
    </w:rPr>
  </w:style>
  <w:style w:type="character" w:customStyle="1" w:styleId="CharAttribute335">
    <w:name w:val="CharAttribute335"/>
    <w:rsid w:val="00113ACF"/>
    <w:rPr>
      <w:rFonts w:ascii="Times New Roman" w:eastAsia="Times New Roman"/>
      <w:sz w:val="28"/>
    </w:rPr>
  </w:style>
  <w:style w:type="character" w:customStyle="1" w:styleId="CharAttribute514">
    <w:name w:val="CharAttribute514"/>
    <w:rsid w:val="00113ACF"/>
    <w:rPr>
      <w:rFonts w:ascii="Times New Roman" w:eastAsia="Times New Roman"/>
      <w:sz w:val="28"/>
    </w:rPr>
  </w:style>
  <w:style w:type="character" w:customStyle="1" w:styleId="CharAttribute520">
    <w:name w:val="CharAttribute520"/>
    <w:rsid w:val="00113ACF"/>
    <w:rPr>
      <w:rFonts w:ascii="Times New Roman" w:eastAsia="Times New Roman"/>
      <w:sz w:val="28"/>
    </w:rPr>
  </w:style>
  <w:style w:type="character" w:customStyle="1" w:styleId="CharAttribute521">
    <w:name w:val="CharAttribute521"/>
    <w:rsid w:val="00113AC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13AC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13A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13A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13AC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13A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3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3A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3A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3A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13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3AC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113AC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13ACF"/>
    <w:rPr>
      <w:rFonts w:ascii="Times New Roman" w:eastAsia="Times New Roman"/>
      <w:sz w:val="28"/>
    </w:rPr>
  </w:style>
  <w:style w:type="character" w:customStyle="1" w:styleId="CharAttribute534">
    <w:name w:val="CharAttribute534"/>
    <w:rsid w:val="00113AC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13AC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13AC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13AC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1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113ACF"/>
    <w:rPr>
      <w:rFonts w:ascii="Times New Roman" w:eastAsia="Times New Roman"/>
      <w:sz w:val="28"/>
    </w:rPr>
  </w:style>
  <w:style w:type="character" w:customStyle="1" w:styleId="CharAttribute499">
    <w:name w:val="CharAttribute499"/>
    <w:rsid w:val="00113AC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13AC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113AC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13A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13A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13A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13A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13A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13AC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13ACF"/>
  </w:style>
  <w:style w:type="table" w:styleId="af9">
    <w:name w:val="Table Grid"/>
    <w:basedOn w:val="a1"/>
    <w:uiPriority w:val="59"/>
    <w:rsid w:val="00113A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13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13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AC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113ACF"/>
  </w:style>
  <w:style w:type="paragraph" w:customStyle="1" w:styleId="ParaAttribute30">
    <w:name w:val="ParaAttribute30"/>
    <w:rsid w:val="00113AC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13AC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113AC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113A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113ACF"/>
    <w:rPr>
      <w:vertAlign w:val="superscript"/>
    </w:rPr>
  </w:style>
  <w:style w:type="paragraph" w:customStyle="1" w:styleId="ParaAttribute38">
    <w:name w:val="ParaAttribute38"/>
    <w:rsid w:val="00113A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13AC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13AC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13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13AC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13ACF"/>
    <w:rPr>
      <w:rFonts w:ascii="Times New Roman" w:eastAsia="Times New Roman"/>
      <w:sz w:val="28"/>
    </w:rPr>
  </w:style>
  <w:style w:type="character" w:customStyle="1" w:styleId="CharAttribute512">
    <w:name w:val="CharAttribute512"/>
    <w:rsid w:val="00113ACF"/>
    <w:rPr>
      <w:rFonts w:ascii="Times New Roman" w:eastAsia="Times New Roman"/>
      <w:sz w:val="28"/>
    </w:rPr>
  </w:style>
  <w:style w:type="character" w:customStyle="1" w:styleId="CharAttribute3">
    <w:name w:val="CharAttribute3"/>
    <w:rsid w:val="00113AC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13AC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13AC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13AC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13A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113AC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13A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113AC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13AC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113AC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13AC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13AC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113AC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113AC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13A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13ACF"/>
    <w:rPr>
      <w:rFonts w:ascii="Times New Roman" w:eastAsia="Times New Roman"/>
      <w:sz w:val="28"/>
    </w:rPr>
  </w:style>
  <w:style w:type="character" w:customStyle="1" w:styleId="CharAttribute269">
    <w:name w:val="CharAttribute269"/>
    <w:rsid w:val="00113AC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13AC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13ACF"/>
    <w:rPr>
      <w:rFonts w:ascii="Times New Roman" w:eastAsia="Times New Roman"/>
      <w:sz w:val="28"/>
    </w:rPr>
  </w:style>
  <w:style w:type="character" w:customStyle="1" w:styleId="CharAttribute273">
    <w:name w:val="CharAttribute273"/>
    <w:rsid w:val="00113ACF"/>
    <w:rPr>
      <w:rFonts w:ascii="Times New Roman" w:eastAsia="Times New Roman"/>
      <w:sz w:val="28"/>
    </w:rPr>
  </w:style>
  <w:style w:type="character" w:customStyle="1" w:styleId="CharAttribute274">
    <w:name w:val="CharAttribute274"/>
    <w:rsid w:val="00113ACF"/>
    <w:rPr>
      <w:rFonts w:ascii="Times New Roman" w:eastAsia="Times New Roman"/>
      <w:sz w:val="28"/>
    </w:rPr>
  </w:style>
  <w:style w:type="character" w:customStyle="1" w:styleId="CharAttribute275">
    <w:name w:val="CharAttribute275"/>
    <w:rsid w:val="00113AC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13ACF"/>
    <w:rPr>
      <w:rFonts w:ascii="Times New Roman" w:eastAsia="Times New Roman"/>
      <w:sz w:val="28"/>
    </w:rPr>
  </w:style>
  <w:style w:type="character" w:customStyle="1" w:styleId="CharAttribute277">
    <w:name w:val="CharAttribute277"/>
    <w:rsid w:val="00113AC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13AC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13AC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13AC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13AC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13AC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13AC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13ACF"/>
    <w:rPr>
      <w:rFonts w:ascii="Times New Roman" w:eastAsia="Times New Roman"/>
      <w:sz w:val="28"/>
    </w:rPr>
  </w:style>
  <w:style w:type="character" w:customStyle="1" w:styleId="CharAttribute285">
    <w:name w:val="CharAttribute285"/>
    <w:rsid w:val="00113ACF"/>
    <w:rPr>
      <w:rFonts w:ascii="Times New Roman" w:eastAsia="Times New Roman"/>
      <w:sz w:val="28"/>
    </w:rPr>
  </w:style>
  <w:style w:type="character" w:customStyle="1" w:styleId="CharAttribute286">
    <w:name w:val="CharAttribute286"/>
    <w:rsid w:val="00113ACF"/>
    <w:rPr>
      <w:rFonts w:ascii="Times New Roman" w:eastAsia="Times New Roman"/>
      <w:sz w:val="28"/>
    </w:rPr>
  </w:style>
  <w:style w:type="character" w:customStyle="1" w:styleId="CharAttribute287">
    <w:name w:val="CharAttribute287"/>
    <w:rsid w:val="00113ACF"/>
    <w:rPr>
      <w:rFonts w:ascii="Times New Roman" w:eastAsia="Times New Roman"/>
      <w:sz w:val="28"/>
    </w:rPr>
  </w:style>
  <w:style w:type="character" w:customStyle="1" w:styleId="CharAttribute288">
    <w:name w:val="CharAttribute288"/>
    <w:rsid w:val="00113ACF"/>
    <w:rPr>
      <w:rFonts w:ascii="Times New Roman" w:eastAsia="Times New Roman"/>
      <w:sz w:val="28"/>
    </w:rPr>
  </w:style>
  <w:style w:type="character" w:customStyle="1" w:styleId="CharAttribute289">
    <w:name w:val="CharAttribute289"/>
    <w:rsid w:val="00113ACF"/>
    <w:rPr>
      <w:rFonts w:ascii="Times New Roman" w:eastAsia="Times New Roman"/>
      <w:sz w:val="28"/>
    </w:rPr>
  </w:style>
  <w:style w:type="character" w:customStyle="1" w:styleId="CharAttribute290">
    <w:name w:val="CharAttribute290"/>
    <w:rsid w:val="00113ACF"/>
    <w:rPr>
      <w:rFonts w:ascii="Times New Roman" w:eastAsia="Times New Roman"/>
      <w:sz w:val="28"/>
    </w:rPr>
  </w:style>
  <w:style w:type="character" w:customStyle="1" w:styleId="CharAttribute291">
    <w:name w:val="CharAttribute291"/>
    <w:rsid w:val="00113ACF"/>
    <w:rPr>
      <w:rFonts w:ascii="Times New Roman" w:eastAsia="Times New Roman"/>
      <w:sz w:val="28"/>
    </w:rPr>
  </w:style>
  <w:style w:type="character" w:customStyle="1" w:styleId="CharAttribute292">
    <w:name w:val="CharAttribute292"/>
    <w:rsid w:val="00113ACF"/>
    <w:rPr>
      <w:rFonts w:ascii="Times New Roman" w:eastAsia="Times New Roman"/>
      <w:sz w:val="28"/>
    </w:rPr>
  </w:style>
  <w:style w:type="character" w:customStyle="1" w:styleId="CharAttribute293">
    <w:name w:val="CharAttribute293"/>
    <w:rsid w:val="00113ACF"/>
    <w:rPr>
      <w:rFonts w:ascii="Times New Roman" w:eastAsia="Times New Roman"/>
      <w:sz w:val="28"/>
    </w:rPr>
  </w:style>
  <w:style w:type="character" w:customStyle="1" w:styleId="CharAttribute294">
    <w:name w:val="CharAttribute294"/>
    <w:rsid w:val="00113ACF"/>
    <w:rPr>
      <w:rFonts w:ascii="Times New Roman" w:eastAsia="Times New Roman"/>
      <w:sz w:val="28"/>
    </w:rPr>
  </w:style>
  <w:style w:type="character" w:customStyle="1" w:styleId="CharAttribute295">
    <w:name w:val="CharAttribute295"/>
    <w:rsid w:val="00113ACF"/>
    <w:rPr>
      <w:rFonts w:ascii="Times New Roman" w:eastAsia="Times New Roman"/>
      <w:sz w:val="28"/>
    </w:rPr>
  </w:style>
  <w:style w:type="character" w:customStyle="1" w:styleId="CharAttribute296">
    <w:name w:val="CharAttribute296"/>
    <w:rsid w:val="00113ACF"/>
    <w:rPr>
      <w:rFonts w:ascii="Times New Roman" w:eastAsia="Times New Roman"/>
      <w:sz w:val="28"/>
    </w:rPr>
  </w:style>
  <w:style w:type="character" w:customStyle="1" w:styleId="CharAttribute297">
    <w:name w:val="CharAttribute297"/>
    <w:rsid w:val="00113ACF"/>
    <w:rPr>
      <w:rFonts w:ascii="Times New Roman" w:eastAsia="Times New Roman"/>
      <w:sz w:val="28"/>
    </w:rPr>
  </w:style>
  <w:style w:type="character" w:customStyle="1" w:styleId="CharAttribute298">
    <w:name w:val="CharAttribute298"/>
    <w:rsid w:val="00113AC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13ACF"/>
    <w:rPr>
      <w:rFonts w:ascii="Times New Roman" w:eastAsia="Times New Roman"/>
      <w:sz w:val="28"/>
    </w:rPr>
  </w:style>
  <w:style w:type="character" w:customStyle="1" w:styleId="CharAttribute300">
    <w:name w:val="CharAttribute300"/>
    <w:rsid w:val="00113AC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13AC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13AC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13ACF"/>
    <w:rPr>
      <w:rFonts w:ascii="Times New Roman" w:eastAsia="Times New Roman"/>
      <w:sz w:val="28"/>
    </w:rPr>
  </w:style>
  <w:style w:type="character" w:customStyle="1" w:styleId="CharAttribute305">
    <w:name w:val="CharAttribute305"/>
    <w:rsid w:val="00113ACF"/>
    <w:rPr>
      <w:rFonts w:ascii="Times New Roman" w:eastAsia="Times New Roman"/>
      <w:sz w:val="28"/>
    </w:rPr>
  </w:style>
  <w:style w:type="character" w:customStyle="1" w:styleId="CharAttribute306">
    <w:name w:val="CharAttribute306"/>
    <w:rsid w:val="00113ACF"/>
    <w:rPr>
      <w:rFonts w:ascii="Times New Roman" w:eastAsia="Times New Roman"/>
      <w:sz w:val="28"/>
    </w:rPr>
  </w:style>
  <w:style w:type="character" w:customStyle="1" w:styleId="CharAttribute307">
    <w:name w:val="CharAttribute307"/>
    <w:rsid w:val="00113ACF"/>
    <w:rPr>
      <w:rFonts w:ascii="Times New Roman" w:eastAsia="Times New Roman"/>
      <w:sz w:val="28"/>
    </w:rPr>
  </w:style>
  <w:style w:type="character" w:customStyle="1" w:styleId="CharAttribute308">
    <w:name w:val="CharAttribute308"/>
    <w:rsid w:val="00113ACF"/>
    <w:rPr>
      <w:rFonts w:ascii="Times New Roman" w:eastAsia="Times New Roman"/>
      <w:sz w:val="28"/>
    </w:rPr>
  </w:style>
  <w:style w:type="character" w:customStyle="1" w:styleId="CharAttribute309">
    <w:name w:val="CharAttribute309"/>
    <w:rsid w:val="00113ACF"/>
    <w:rPr>
      <w:rFonts w:ascii="Times New Roman" w:eastAsia="Times New Roman"/>
      <w:sz w:val="28"/>
    </w:rPr>
  </w:style>
  <w:style w:type="character" w:customStyle="1" w:styleId="CharAttribute310">
    <w:name w:val="CharAttribute310"/>
    <w:rsid w:val="00113ACF"/>
    <w:rPr>
      <w:rFonts w:ascii="Times New Roman" w:eastAsia="Times New Roman"/>
      <w:sz w:val="28"/>
    </w:rPr>
  </w:style>
  <w:style w:type="character" w:customStyle="1" w:styleId="CharAttribute311">
    <w:name w:val="CharAttribute311"/>
    <w:rsid w:val="00113ACF"/>
    <w:rPr>
      <w:rFonts w:ascii="Times New Roman" w:eastAsia="Times New Roman"/>
      <w:sz w:val="28"/>
    </w:rPr>
  </w:style>
  <w:style w:type="character" w:customStyle="1" w:styleId="CharAttribute312">
    <w:name w:val="CharAttribute312"/>
    <w:rsid w:val="00113ACF"/>
    <w:rPr>
      <w:rFonts w:ascii="Times New Roman" w:eastAsia="Times New Roman"/>
      <w:sz w:val="28"/>
    </w:rPr>
  </w:style>
  <w:style w:type="character" w:customStyle="1" w:styleId="CharAttribute313">
    <w:name w:val="CharAttribute313"/>
    <w:rsid w:val="00113ACF"/>
    <w:rPr>
      <w:rFonts w:ascii="Times New Roman" w:eastAsia="Times New Roman"/>
      <w:sz w:val="28"/>
    </w:rPr>
  </w:style>
  <w:style w:type="character" w:customStyle="1" w:styleId="CharAttribute314">
    <w:name w:val="CharAttribute314"/>
    <w:rsid w:val="00113ACF"/>
    <w:rPr>
      <w:rFonts w:ascii="Times New Roman" w:eastAsia="Times New Roman"/>
      <w:sz w:val="28"/>
    </w:rPr>
  </w:style>
  <w:style w:type="character" w:customStyle="1" w:styleId="CharAttribute315">
    <w:name w:val="CharAttribute315"/>
    <w:rsid w:val="00113ACF"/>
    <w:rPr>
      <w:rFonts w:ascii="Times New Roman" w:eastAsia="Times New Roman"/>
      <w:sz w:val="28"/>
    </w:rPr>
  </w:style>
  <w:style w:type="character" w:customStyle="1" w:styleId="CharAttribute316">
    <w:name w:val="CharAttribute316"/>
    <w:rsid w:val="00113ACF"/>
    <w:rPr>
      <w:rFonts w:ascii="Times New Roman" w:eastAsia="Times New Roman"/>
      <w:sz w:val="28"/>
    </w:rPr>
  </w:style>
  <w:style w:type="character" w:customStyle="1" w:styleId="CharAttribute317">
    <w:name w:val="CharAttribute317"/>
    <w:rsid w:val="00113ACF"/>
    <w:rPr>
      <w:rFonts w:ascii="Times New Roman" w:eastAsia="Times New Roman"/>
      <w:sz w:val="28"/>
    </w:rPr>
  </w:style>
  <w:style w:type="character" w:customStyle="1" w:styleId="CharAttribute318">
    <w:name w:val="CharAttribute318"/>
    <w:rsid w:val="00113ACF"/>
    <w:rPr>
      <w:rFonts w:ascii="Times New Roman" w:eastAsia="Times New Roman"/>
      <w:sz w:val="28"/>
    </w:rPr>
  </w:style>
  <w:style w:type="character" w:customStyle="1" w:styleId="CharAttribute319">
    <w:name w:val="CharAttribute319"/>
    <w:rsid w:val="00113ACF"/>
    <w:rPr>
      <w:rFonts w:ascii="Times New Roman" w:eastAsia="Times New Roman"/>
      <w:sz w:val="28"/>
    </w:rPr>
  </w:style>
  <w:style w:type="character" w:customStyle="1" w:styleId="CharAttribute320">
    <w:name w:val="CharAttribute320"/>
    <w:rsid w:val="00113ACF"/>
    <w:rPr>
      <w:rFonts w:ascii="Times New Roman" w:eastAsia="Times New Roman"/>
      <w:sz w:val="28"/>
    </w:rPr>
  </w:style>
  <w:style w:type="character" w:customStyle="1" w:styleId="CharAttribute321">
    <w:name w:val="CharAttribute321"/>
    <w:rsid w:val="00113ACF"/>
    <w:rPr>
      <w:rFonts w:ascii="Times New Roman" w:eastAsia="Times New Roman"/>
      <w:sz w:val="28"/>
    </w:rPr>
  </w:style>
  <w:style w:type="character" w:customStyle="1" w:styleId="CharAttribute322">
    <w:name w:val="CharAttribute322"/>
    <w:rsid w:val="00113ACF"/>
    <w:rPr>
      <w:rFonts w:ascii="Times New Roman" w:eastAsia="Times New Roman"/>
      <w:sz w:val="28"/>
    </w:rPr>
  </w:style>
  <w:style w:type="character" w:customStyle="1" w:styleId="CharAttribute323">
    <w:name w:val="CharAttribute323"/>
    <w:rsid w:val="00113ACF"/>
    <w:rPr>
      <w:rFonts w:ascii="Times New Roman" w:eastAsia="Times New Roman"/>
      <w:sz w:val="28"/>
    </w:rPr>
  </w:style>
  <w:style w:type="character" w:customStyle="1" w:styleId="CharAttribute324">
    <w:name w:val="CharAttribute324"/>
    <w:rsid w:val="00113ACF"/>
    <w:rPr>
      <w:rFonts w:ascii="Times New Roman" w:eastAsia="Times New Roman"/>
      <w:sz w:val="28"/>
    </w:rPr>
  </w:style>
  <w:style w:type="character" w:customStyle="1" w:styleId="CharAttribute325">
    <w:name w:val="CharAttribute325"/>
    <w:rsid w:val="00113ACF"/>
    <w:rPr>
      <w:rFonts w:ascii="Times New Roman" w:eastAsia="Times New Roman"/>
      <w:sz w:val="28"/>
    </w:rPr>
  </w:style>
  <w:style w:type="character" w:customStyle="1" w:styleId="CharAttribute326">
    <w:name w:val="CharAttribute326"/>
    <w:rsid w:val="00113ACF"/>
    <w:rPr>
      <w:rFonts w:ascii="Times New Roman" w:eastAsia="Times New Roman"/>
      <w:sz w:val="28"/>
    </w:rPr>
  </w:style>
  <w:style w:type="character" w:customStyle="1" w:styleId="CharAttribute327">
    <w:name w:val="CharAttribute327"/>
    <w:rsid w:val="00113ACF"/>
    <w:rPr>
      <w:rFonts w:ascii="Times New Roman" w:eastAsia="Times New Roman"/>
      <w:sz w:val="28"/>
    </w:rPr>
  </w:style>
  <w:style w:type="character" w:customStyle="1" w:styleId="CharAttribute328">
    <w:name w:val="CharAttribute328"/>
    <w:rsid w:val="00113ACF"/>
    <w:rPr>
      <w:rFonts w:ascii="Times New Roman" w:eastAsia="Times New Roman"/>
      <w:sz w:val="28"/>
    </w:rPr>
  </w:style>
  <w:style w:type="character" w:customStyle="1" w:styleId="CharAttribute329">
    <w:name w:val="CharAttribute329"/>
    <w:rsid w:val="00113ACF"/>
    <w:rPr>
      <w:rFonts w:ascii="Times New Roman" w:eastAsia="Times New Roman"/>
      <w:sz w:val="28"/>
    </w:rPr>
  </w:style>
  <w:style w:type="character" w:customStyle="1" w:styleId="CharAttribute330">
    <w:name w:val="CharAttribute330"/>
    <w:rsid w:val="00113ACF"/>
    <w:rPr>
      <w:rFonts w:ascii="Times New Roman" w:eastAsia="Times New Roman"/>
      <w:sz w:val="28"/>
    </w:rPr>
  </w:style>
  <w:style w:type="character" w:customStyle="1" w:styleId="CharAttribute331">
    <w:name w:val="CharAttribute331"/>
    <w:rsid w:val="00113ACF"/>
    <w:rPr>
      <w:rFonts w:ascii="Times New Roman" w:eastAsia="Times New Roman"/>
      <w:sz w:val="28"/>
    </w:rPr>
  </w:style>
  <w:style w:type="character" w:customStyle="1" w:styleId="CharAttribute332">
    <w:name w:val="CharAttribute332"/>
    <w:rsid w:val="00113ACF"/>
    <w:rPr>
      <w:rFonts w:ascii="Times New Roman" w:eastAsia="Times New Roman"/>
      <w:sz w:val="28"/>
    </w:rPr>
  </w:style>
  <w:style w:type="character" w:customStyle="1" w:styleId="CharAttribute333">
    <w:name w:val="CharAttribute333"/>
    <w:rsid w:val="00113ACF"/>
    <w:rPr>
      <w:rFonts w:ascii="Times New Roman" w:eastAsia="Times New Roman"/>
      <w:sz w:val="28"/>
    </w:rPr>
  </w:style>
  <w:style w:type="character" w:customStyle="1" w:styleId="CharAttribute334">
    <w:name w:val="CharAttribute334"/>
    <w:rsid w:val="00113ACF"/>
    <w:rPr>
      <w:rFonts w:ascii="Times New Roman" w:eastAsia="Times New Roman"/>
      <w:sz w:val="28"/>
    </w:rPr>
  </w:style>
  <w:style w:type="character" w:customStyle="1" w:styleId="CharAttribute335">
    <w:name w:val="CharAttribute335"/>
    <w:rsid w:val="00113ACF"/>
    <w:rPr>
      <w:rFonts w:ascii="Times New Roman" w:eastAsia="Times New Roman"/>
      <w:sz w:val="28"/>
    </w:rPr>
  </w:style>
  <w:style w:type="character" w:customStyle="1" w:styleId="CharAttribute514">
    <w:name w:val="CharAttribute514"/>
    <w:rsid w:val="00113ACF"/>
    <w:rPr>
      <w:rFonts w:ascii="Times New Roman" w:eastAsia="Times New Roman"/>
      <w:sz w:val="28"/>
    </w:rPr>
  </w:style>
  <w:style w:type="character" w:customStyle="1" w:styleId="CharAttribute520">
    <w:name w:val="CharAttribute520"/>
    <w:rsid w:val="00113ACF"/>
    <w:rPr>
      <w:rFonts w:ascii="Times New Roman" w:eastAsia="Times New Roman"/>
      <w:sz w:val="28"/>
    </w:rPr>
  </w:style>
  <w:style w:type="character" w:customStyle="1" w:styleId="CharAttribute521">
    <w:name w:val="CharAttribute521"/>
    <w:rsid w:val="00113AC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13AC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13A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13A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13AC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13A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3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3A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3A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3A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13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3AC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113AC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13ACF"/>
    <w:rPr>
      <w:rFonts w:ascii="Times New Roman" w:eastAsia="Times New Roman"/>
      <w:sz w:val="28"/>
    </w:rPr>
  </w:style>
  <w:style w:type="character" w:customStyle="1" w:styleId="CharAttribute534">
    <w:name w:val="CharAttribute534"/>
    <w:rsid w:val="00113AC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13AC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13AC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13AC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1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113ACF"/>
    <w:rPr>
      <w:rFonts w:ascii="Times New Roman" w:eastAsia="Times New Roman"/>
      <w:sz w:val="28"/>
    </w:rPr>
  </w:style>
  <w:style w:type="character" w:customStyle="1" w:styleId="CharAttribute499">
    <w:name w:val="CharAttribute499"/>
    <w:rsid w:val="00113AC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13AC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113AC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13A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13A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13A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13A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13A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13AC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13ACF"/>
  </w:style>
  <w:style w:type="table" w:styleId="af9">
    <w:name w:val="Table Grid"/>
    <w:basedOn w:val="a1"/>
    <w:uiPriority w:val="59"/>
    <w:rsid w:val="00113A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13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13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7102</Words>
  <Characters>40482</Characters>
  <Application>Microsoft Office Word</Application>
  <DocSecurity>0</DocSecurity>
  <Lines>337</Lines>
  <Paragraphs>94</Paragraphs>
  <ScaleCrop>false</ScaleCrop>
  <Company/>
  <LinksUpToDate>false</LinksUpToDate>
  <CharactersWithSpaces>47490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Kurilova</dc:creator>
  <cp:keywords/>
  <dc:description/>
  <cp:lastModifiedBy>Kurilova</cp:lastModifiedBy>
  <cp:revision>2</cp:revision>
  <dcterms:created xsi:type="dcterms:W3CDTF">2021-11-19T04:19:00Z</dcterms:created>
  <dcterms:modified xsi:type="dcterms:W3CDTF">2021-11-19T04:21:00Z</dcterms:modified>
</cp:coreProperties>
</file>